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9E86" w14:textId="77563C6E" w:rsidR="00A7073A" w:rsidRPr="00F01C2B" w:rsidRDefault="00A7073A" w:rsidP="00A7073A">
      <w:pPr>
        <w:jc w:val="center"/>
        <w:rPr>
          <w:rFonts w:ascii="Arial" w:hAnsi="Arial" w:cs="Arial"/>
          <w:b/>
        </w:rPr>
      </w:pPr>
      <w:r w:rsidRPr="00F01C2B">
        <w:rPr>
          <w:rFonts w:ascii="Arial" w:hAnsi="Arial" w:cs="Arial"/>
          <w:b/>
        </w:rPr>
        <w:t>STRATEGIC TENANT AND RESIDENT</w:t>
      </w:r>
      <w:r w:rsidR="001F5616">
        <w:rPr>
          <w:rFonts w:ascii="Arial" w:hAnsi="Arial" w:cs="Arial"/>
          <w:b/>
        </w:rPr>
        <w:t>S’</w:t>
      </w:r>
      <w:r w:rsidRPr="00F01C2B">
        <w:rPr>
          <w:rFonts w:ascii="Arial" w:hAnsi="Arial" w:cs="Arial"/>
          <w:b/>
        </w:rPr>
        <w:t xml:space="preserve"> PANEL MEETING</w:t>
      </w:r>
    </w:p>
    <w:p w14:paraId="4E8272B7" w14:textId="37310B00" w:rsidR="00A7073A" w:rsidRPr="00F01C2B" w:rsidRDefault="00A7073A" w:rsidP="00A7073A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 xml:space="preserve">Wednesday </w:t>
      </w:r>
      <w:r w:rsidR="00120851">
        <w:rPr>
          <w:rFonts w:ascii="Arial" w:hAnsi="Arial" w:cs="Arial"/>
        </w:rPr>
        <w:t>2</w:t>
      </w:r>
      <w:r w:rsidR="00475777">
        <w:rPr>
          <w:rFonts w:ascii="Arial" w:hAnsi="Arial" w:cs="Arial"/>
        </w:rPr>
        <w:t>6</w:t>
      </w:r>
      <w:r w:rsidRPr="00475777">
        <w:rPr>
          <w:rFonts w:ascii="Arial" w:hAnsi="Arial" w:cs="Arial"/>
          <w:vertAlign w:val="superscript"/>
        </w:rPr>
        <w:t>th</w:t>
      </w:r>
      <w:r w:rsidR="00475777">
        <w:rPr>
          <w:rFonts w:ascii="Arial" w:hAnsi="Arial" w:cs="Arial"/>
        </w:rPr>
        <w:t xml:space="preserve"> </w:t>
      </w:r>
      <w:r w:rsidR="007A50A9">
        <w:rPr>
          <w:rFonts w:ascii="Arial" w:hAnsi="Arial" w:cs="Arial"/>
        </w:rPr>
        <w:t>July</w:t>
      </w:r>
      <w:r w:rsidRPr="00F01C2B">
        <w:rPr>
          <w:rFonts w:ascii="Arial" w:hAnsi="Arial" w:cs="Arial"/>
        </w:rPr>
        <w:t xml:space="preserve"> 202</w:t>
      </w:r>
      <w:r w:rsidR="00120851">
        <w:rPr>
          <w:rFonts w:ascii="Arial" w:hAnsi="Arial" w:cs="Arial"/>
        </w:rPr>
        <w:t>3</w:t>
      </w:r>
    </w:p>
    <w:p w14:paraId="7D77AFDE" w14:textId="5BC58C78" w:rsidR="00A7073A" w:rsidRPr="00F01C2B" w:rsidRDefault="00A7073A" w:rsidP="00A7073A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>6.</w:t>
      </w:r>
      <w:r w:rsidR="0065694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F01C2B">
        <w:rPr>
          <w:rFonts w:ascii="Arial" w:hAnsi="Arial" w:cs="Arial"/>
        </w:rPr>
        <w:t>pm-</w:t>
      </w:r>
      <w:r>
        <w:rPr>
          <w:rFonts w:ascii="Arial" w:hAnsi="Arial" w:cs="Arial"/>
        </w:rPr>
        <w:t>8.</w:t>
      </w:r>
      <w:r w:rsidR="0065694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F01C2B">
        <w:rPr>
          <w:rFonts w:ascii="Arial" w:hAnsi="Arial" w:cs="Arial"/>
        </w:rPr>
        <w:t xml:space="preserve">pm </w:t>
      </w:r>
    </w:p>
    <w:p w14:paraId="26D0AA15" w14:textId="7DAC93F0" w:rsidR="005D1695" w:rsidRDefault="005D1695" w:rsidP="00A707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Walthamstow</w:t>
      </w:r>
      <w:r w:rsidR="00DF4CC5">
        <w:rPr>
          <w:rFonts w:ascii="Arial" w:hAnsi="Arial" w:cs="Arial"/>
        </w:rPr>
        <w:t xml:space="preserve"> Town Hal</w:t>
      </w:r>
      <w:r>
        <w:rPr>
          <w:rFonts w:ascii="Arial" w:hAnsi="Arial" w:cs="Arial"/>
        </w:rPr>
        <w:t>l</w:t>
      </w:r>
      <w:r w:rsidR="00DF4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37E32">
        <w:rPr>
          <w:rFonts w:ascii="Arial" w:hAnsi="Arial" w:cs="Arial"/>
        </w:rPr>
        <w:t>May Suite</w:t>
      </w:r>
      <w:r>
        <w:rPr>
          <w:rFonts w:ascii="Arial" w:hAnsi="Arial" w:cs="Arial"/>
        </w:rPr>
        <w:t>)</w:t>
      </w:r>
    </w:p>
    <w:p w14:paraId="47820BEA" w14:textId="3C65C202" w:rsidR="00A7073A" w:rsidRPr="00F01C2B" w:rsidRDefault="00D37E32" w:rsidP="00A707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Hybrid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475"/>
        <w:gridCol w:w="1280"/>
      </w:tblGrid>
      <w:tr w:rsidR="00A7073A" w:rsidRPr="00F77240" w14:paraId="5043415F" w14:textId="77777777" w:rsidTr="009509FF">
        <w:tc>
          <w:tcPr>
            <w:tcW w:w="7475" w:type="dxa"/>
          </w:tcPr>
          <w:p w14:paraId="630FDC0F" w14:textId="77777777" w:rsidR="00A7073A" w:rsidRPr="00F77240" w:rsidRDefault="00A7073A" w:rsidP="00641FC6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MINUTES</w:t>
            </w:r>
          </w:p>
        </w:tc>
        <w:tc>
          <w:tcPr>
            <w:tcW w:w="1280" w:type="dxa"/>
          </w:tcPr>
          <w:p w14:paraId="727A134C" w14:textId="77777777" w:rsidR="00A7073A" w:rsidRPr="00F77240" w:rsidRDefault="00A7073A" w:rsidP="00641FC6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ACTION</w:t>
            </w:r>
          </w:p>
        </w:tc>
      </w:tr>
      <w:tr w:rsidR="00A7073A" w:rsidRPr="00F77240" w14:paraId="0CEA59D8" w14:textId="77777777" w:rsidTr="009509FF">
        <w:tc>
          <w:tcPr>
            <w:tcW w:w="7475" w:type="dxa"/>
          </w:tcPr>
          <w:p w14:paraId="3F2FAF9B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Present:</w:t>
            </w:r>
          </w:p>
          <w:p w14:paraId="23709BD6" w14:textId="77777777" w:rsidR="00A7073A" w:rsidRPr="00FC61EB" w:rsidRDefault="00A7073A" w:rsidP="00641FC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STAR Panel Members</w:t>
            </w:r>
          </w:p>
          <w:p w14:paraId="32172202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Bert Morris (Chair) (BM)</w:t>
            </w:r>
          </w:p>
          <w:p w14:paraId="3C806238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William Wood (WW)</w:t>
            </w:r>
          </w:p>
          <w:p w14:paraId="74E9244F" w14:textId="3B3F7A9F" w:rsidR="00A7073A" w:rsidRDefault="00752ABD" w:rsidP="00641FC6">
            <w:pPr>
              <w:spacing w:before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</w:t>
            </w:r>
            <w:proofErr w:type="spellEnd"/>
            <w:r>
              <w:rPr>
                <w:rFonts w:ascii="Arial" w:hAnsi="Arial" w:cs="Arial"/>
              </w:rPr>
              <w:t xml:space="preserve"> Ozer</w:t>
            </w:r>
            <w:r w:rsidR="00A7073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JO</w:t>
            </w:r>
            <w:r w:rsidR="00A7073A">
              <w:rPr>
                <w:rFonts w:ascii="Arial" w:hAnsi="Arial" w:cs="Arial"/>
              </w:rPr>
              <w:t>)</w:t>
            </w:r>
          </w:p>
          <w:p w14:paraId="0D5007D9" w14:textId="287DAD27" w:rsidR="002941E9" w:rsidRDefault="002941E9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Gardiner (HG)</w:t>
            </w:r>
          </w:p>
          <w:p w14:paraId="5A1147B2" w14:textId="016B6859" w:rsidR="005F42DC" w:rsidRDefault="005F42DC" w:rsidP="00641FC6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F42DC">
              <w:rPr>
                <w:rFonts w:ascii="Arial" w:hAnsi="Arial" w:cs="Arial"/>
              </w:rPr>
              <w:t>Hajah</w:t>
            </w:r>
            <w:proofErr w:type="spellEnd"/>
            <w:r w:rsidRPr="005F42DC">
              <w:rPr>
                <w:rFonts w:ascii="Arial" w:hAnsi="Arial" w:cs="Arial"/>
              </w:rPr>
              <w:t xml:space="preserve"> </w:t>
            </w:r>
            <w:proofErr w:type="spellStart"/>
            <w:r w:rsidRPr="005F42DC">
              <w:rPr>
                <w:rFonts w:ascii="Arial" w:hAnsi="Arial" w:cs="Arial"/>
              </w:rPr>
              <w:t>Fofanah</w:t>
            </w:r>
            <w:proofErr w:type="spellEnd"/>
            <w:r>
              <w:rPr>
                <w:rFonts w:ascii="Arial" w:hAnsi="Arial" w:cs="Arial"/>
              </w:rPr>
              <w:t xml:space="preserve"> (HF)</w:t>
            </w:r>
          </w:p>
          <w:p w14:paraId="6DECE086" w14:textId="28E3C168" w:rsidR="002941E9" w:rsidRDefault="005F229D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Cambridge (LC) </w:t>
            </w:r>
          </w:p>
          <w:p w14:paraId="6AA4940E" w14:textId="77777777" w:rsidR="005D1695" w:rsidRPr="00D12849" w:rsidRDefault="005D1695" w:rsidP="00641FC6">
            <w:pPr>
              <w:spacing w:before="240"/>
              <w:rPr>
                <w:rFonts w:ascii="Arial" w:hAnsi="Arial" w:cs="Arial"/>
              </w:rPr>
            </w:pPr>
          </w:p>
          <w:p w14:paraId="2F22E3A3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Officers</w:t>
            </w:r>
          </w:p>
          <w:p w14:paraId="12671718" w14:textId="77777777" w:rsidR="00F44051" w:rsidRDefault="00F44051" w:rsidP="00F4405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Martin – Divisional Director of Housing Operations (JM)</w:t>
            </w:r>
          </w:p>
          <w:p w14:paraId="3155938B" w14:textId="77777777" w:rsidR="00000604" w:rsidRDefault="00000604" w:rsidP="0000060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Shahid Mallam – Head of Engagement and Insight (SM)</w:t>
            </w:r>
          </w:p>
          <w:p w14:paraId="65446FDF" w14:textId="77777777" w:rsidR="002C3607" w:rsidRPr="00F77240" w:rsidRDefault="002C3607" w:rsidP="002C36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Yasmin White – Housing Engagement Manager (YW)</w:t>
            </w:r>
          </w:p>
          <w:p w14:paraId="1E1113F0" w14:textId="0D8497EE" w:rsidR="00A7073A" w:rsidRDefault="00A7073A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Masuma Begum – </w:t>
            </w:r>
            <w:r w:rsidRPr="00F77240">
              <w:rPr>
                <w:rFonts w:ascii="Arial" w:hAnsi="Arial" w:cs="Arial"/>
              </w:rPr>
              <w:t>Housing Engagement Officer</w:t>
            </w:r>
            <w:r>
              <w:rPr>
                <w:rFonts w:ascii="Arial" w:hAnsi="Arial" w:cs="Arial"/>
              </w:rPr>
              <w:t xml:space="preserve"> (MB)</w:t>
            </w:r>
          </w:p>
          <w:p w14:paraId="32C537BD" w14:textId="2D3BFCB6" w:rsidR="002C3607" w:rsidRDefault="002C3607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Farzana Kahair</w:t>
            </w:r>
            <w:r w:rsidR="00821F1D">
              <w:rPr>
                <w:rFonts w:ascii="Arial" w:hAnsi="Arial" w:cs="Arial"/>
              </w:rPr>
              <w:t xml:space="preserve"> – </w:t>
            </w:r>
            <w:r w:rsidR="00F44051" w:rsidRPr="00F77240">
              <w:rPr>
                <w:rFonts w:ascii="Arial" w:hAnsi="Arial" w:cs="Arial"/>
              </w:rPr>
              <w:t>Housing Engagement Officer</w:t>
            </w:r>
            <w:r w:rsidR="00F44051">
              <w:rPr>
                <w:rFonts w:ascii="Arial" w:hAnsi="Arial" w:cs="Arial"/>
              </w:rPr>
              <w:t xml:space="preserve"> (FK)</w:t>
            </w:r>
          </w:p>
          <w:p w14:paraId="50672F55" w14:textId="164F57E8" w:rsidR="002E7EA7" w:rsidRDefault="00CA5E82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</w:t>
            </w:r>
            <w:r w:rsidR="00000604">
              <w:rPr>
                <w:rFonts w:ascii="Arial" w:hAnsi="Arial" w:cs="Arial"/>
              </w:rPr>
              <w:t>Tomkinson</w:t>
            </w:r>
            <w:r w:rsidR="0028489F">
              <w:rPr>
                <w:rFonts w:ascii="Arial" w:hAnsi="Arial" w:cs="Arial"/>
              </w:rPr>
              <w:t xml:space="preserve"> </w:t>
            </w:r>
            <w:r w:rsidR="00F15083">
              <w:rPr>
                <w:rFonts w:ascii="Arial" w:hAnsi="Arial" w:cs="Arial"/>
              </w:rPr>
              <w:t xml:space="preserve">– </w:t>
            </w:r>
            <w:r w:rsidR="00B72D44" w:rsidRPr="00F77240">
              <w:rPr>
                <w:rFonts w:ascii="Arial" w:hAnsi="Arial" w:cs="Arial"/>
              </w:rPr>
              <w:t>Independent Mentor (RT)</w:t>
            </w:r>
          </w:p>
          <w:p w14:paraId="07CFE6E2" w14:textId="24FA2F08" w:rsidR="00B83598" w:rsidRPr="00DF1179" w:rsidRDefault="00B83598" w:rsidP="00641FC6">
            <w:pPr>
              <w:spacing w:before="240"/>
              <w:rPr>
                <w:rFonts w:ascii="Arial" w:hAnsi="Arial" w:cs="Arial"/>
              </w:rPr>
            </w:pPr>
            <w:r w:rsidRPr="00DF1179">
              <w:rPr>
                <w:rFonts w:ascii="Arial" w:hAnsi="Arial" w:cs="Arial"/>
              </w:rPr>
              <w:t>Gary Rigby</w:t>
            </w:r>
            <w:r w:rsidR="00773FB3" w:rsidRPr="00DF1179">
              <w:rPr>
                <w:rFonts w:ascii="Arial" w:hAnsi="Arial" w:cs="Arial"/>
              </w:rPr>
              <w:t xml:space="preserve"> - </w:t>
            </w:r>
            <w:r w:rsidR="00773FB3" w:rsidRPr="00DF1179">
              <w:rPr>
                <w:rFonts w:ascii="Arial" w:hAnsi="Arial" w:cs="Arial"/>
                <w:shd w:val="clear" w:color="auto" w:fill="FFFFFF"/>
              </w:rPr>
              <w:t>Housing Strategy &amp; Implementation</w:t>
            </w:r>
            <w:r w:rsidR="009A6ED6">
              <w:rPr>
                <w:rFonts w:ascii="Arial" w:hAnsi="Arial" w:cs="Arial"/>
                <w:shd w:val="clear" w:color="auto" w:fill="FFFFFF"/>
              </w:rPr>
              <w:t xml:space="preserve"> Officer</w:t>
            </w:r>
            <w:r w:rsidR="00806BF1" w:rsidRPr="00DF1179">
              <w:rPr>
                <w:rFonts w:ascii="Arial" w:hAnsi="Arial" w:cs="Arial"/>
              </w:rPr>
              <w:t xml:space="preserve"> </w:t>
            </w:r>
            <w:r w:rsidR="002E3129">
              <w:rPr>
                <w:rFonts w:ascii="Arial" w:hAnsi="Arial" w:cs="Arial"/>
              </w:rPr>
              <w:t>(GR)</w:t>
            </w:r>
          </w:p>
          <w:p w14:paraId="1D74F1CC" w14:textId="31B3B299" w:rsidR="00162ABE" w:rsidRPr="00DF1179" w:rsidRDefault="00162ABE" w:rsidP="00641FC6">
            <w:pPr>
              <w:spacing w:before="240"/>
              <w:rPr>
                <w:rFonts w:ascii="Arial" w:hAnsi="Arial" w:cs="Arial"/>
              </w:rPr>
            </w:pPr>
            <w:r w:rsidRPr="00DF1179">
              <w:rPr>
                <w:rFonts w:ascii="Arial" w:hAnsi="Arial" w:cs="Arial"/>
              </w:rPr>
              <w:t>Mark Rodgers</w:t>
            </w:r>
            <w:r w:rsidR="001342AD" w:rsidRPr="00DF1179">
              <w:rPr>
                <w:rFonts w:ascii="Arial" w:hAnsi="Arial" w:cs="Arial"/>
              </w:rPr>
              <w:t xml:space="preserve"> - </w:t>
            </w:r>
            <w:r w:rsidR="001342AD" w:rsidRPr="00DF1179">
              <w:rPr>
                <w:rFonts w:ascii="Arial" w:hAnsi="Arial" w:cs="Arial"/>
                <w:shd w:val="clear" w:color="auto" w:fill="FFFFFF"/>
              </w:rPr>
              <w:t>Programme Manager</w:t>
            </w:r>
            <w:r w:rsidRPr="00DF1179">
              <w:rPr>
                <w:rFonts w:ascii="Arial" w:hAnsi="Arial" w:cs="Arial"/>
              </w:rPr>
              <w:t xml:space="preserve"> </w:t>
            </w:r>
            <w:r w:rsidR="002E3129">
              <w:rPr>
                <w:rFonts w:ascii="Arial" w:hAnsi="Arial" w:cs="Arial"/>
              </w:rPr>
              <w:t>(MR)</w:t>
            </w:r>
          </w:p>
          <w:p w14:paraId="2387B418" w14:textId="77777777" w:rsidR="00162ABE" w:rsidRDefault="00162ABE" w:rsidP="00641FC6">
            <w:pPr>
              <w:spacing w:before="240"/>
              <w:rPr>
                <w:rFonts w:ascii="Arial" w:hAnsi="Arial" w:cs="Arial"/>
              </w:rPr>
            </w:pPr>
          </w:p>
          <w:p w14:paraId="36DD6A84" w14:textId="581EE8C7" w:rsidR="00A7073A" w:rsidRPr="00433F6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433F60">
              <w:rPr>
                <w:rFonts w:ascii="Arial" w:hAnsi="Arial" w:cs="Arial"/>
              </w:rPr>
              <w:t>Apologies:</w:t>
            </w:r>
          </w:p>
          <w:p w14:paraId="70592528" w14:textId="48EA0B43" w:rsidR="00A7073A" w:rsidRPr="00F77240" w:rsidRDefault="00A129F0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Arsalan, Lesley, </w:t>
            </w:r>
            <w:proofErr w:type="spellStart"/>
            <w:r w:rsidR="003E7F35">
              <w:rPr>
                <w:rFonts w:ascii="Arial" w:hAnsi="Arial" w:cs="Arial"/>
              </w:rPr>
              <w:t>Tomasso</w:t>
            </w:r>
            <w:proofErr w:type="spellEnd"/>
            <w:r w:rsidR="003E7F35">
              <w:rPr>
                <w:rFonts w:ascii="Arial" w:hAnsi="Arial" w:cs="Arial"/>
              </w:rPr>
              <w:t xml:space="preserve"> </w:t>
            </w:r>
            <w:r w:rsidR="00C201F4">
              <w:rPr>
                <w:rFonts w:ascii="Arial" w:hAnsi="Arial" w:cs="Arial"/>
              </w:rPr>
              <w:t xml:space="preserve">(no longer </w:t>
            </w:r>
            <w:r w:rsidR="00696D9B">
              <w:rPr>
                <w:rFonts w:ascii="Arial" w:hAnsi="Arial" w:cs="Arial"/>
              </w:rPr>
              <w:t xml:space="preserve">a </w:t>
            </w:r>
            <w:r w:rsidR="0028489F">
              <w:rPr>
                <w:rFonts w:ascii="Arial" w:hAnsi="Arial" w:cs="Arial"/>
              </w:rPr>
              <w:t>Waltham Forest resident</w:t>
            </w:r>
            <w:r w:rsidR="00C201F4">
              <w:rPr>
                <w:rFonts w:ascii="Arial" w:hAnsi="Arial" w:cs="Arial"/>
              </w:rPr>
              <w:t>)</w:t>
            </w:r>
          </w:p>
          <w:p w14:paraId="15244426" w14:textId="77777777" w:rsidR="00A7073A" w:rsidRDefault="00A7073A" w:rsidP="00641FC6">
            <w:pPr>
              <w:spacing w:before="240"/>
              <w:rPr>
                <w:rFonts w:ascii="Arial" w:hAnsi="Arial" w:cs="Arial"/>
              </w:rPr>
            </w:pPr>
          </w:p>
          <w:p w14:paraId="26F3555C" w14:textId="55BED5FE" w:rsidR="00696D9B" w:rsidRPr="00F77240" w:rsidRDefault="00696D9B" w:rsidP="00641FC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01E7E91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</w:p>
        </w:tc>
      </w:tr>
      <w:tr w:rsidR="00A7073A" w:rsidRPr="00F77240" w14:paraId="2CEBBE25" w14:textId="77777777" w:rsidTr="009509FF">
        <w:tc>
          <w:tcPr>
            <w:tcW w:w="7475" w:type="dxa"/>
          </w:tcPr>
          <w:p w14:paraId="15856CCB" w14:textId="1D97EA2D" w:rsidR="00A7073A" w:rsidRPr="00641FC6" w:rsidRDefault="00A7073A" w:rsidP="00641F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641FC6">
              <w:rPr>
                <w:rFonts w:ascii="Arial" w:hAnsi="Arial" w:cs="Arial"/>
                <w:b/>
                <w:bCs/>
              </w:rPr>
              <w:lastRenderedPageBreak/>
              <w:t xml:space="preserve">WELCOME AND </w:t>
            </w:r>
            <w:r w:rsidR="00322159">
              <w:rPr>
                <w:rFonts w:ascii="Arial" w:hAnsi="Arial" w:cs="Arial"/>
                <w:b/>
                <w:bCs/>
              </w:rPr>
              <w:t>IN</w:t>
            </w:r>
            <w:r w:rsidR="00526E5C">
              <w:rPr>
                <w:rFonts w:ascii="Arial" w:hAnsi="Arial" w:cs="Arial"/>
                <w:b/>
                <w:bCs/>
              </w:rPr>
              <w:t>TRODUCTIONS</w:t>
            </w:r>
          </w:p>
          <w:p w14:paraId="3AAB5980" w14:textId="77777777" w:rsidR="00A7073A" w:rsidRPr="00D23F65" w:rsidRDefault="00A7073A" w:rsidP="00641F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A954E5A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9125EA" w14:paraId="6B5A545B" w14:textId="77777777" w:rsidTr="009509FF">
        <w:tc>
          <w:tcPr>
            <w:tcW w:w="7475" w:type="dxa"/>
          </w:tcPr>
          <w:p w14:paraId="19B90760" w14:textId="77777777" w:rsidR="00C075E6" w:rsidRDefault="00C075E6" w:rsidP="00641FC6">
            <w:pPr>
              <w:rPr>
                <w:rFonts w:ascii="Arial" w:hAnsi="Arial" w:cs="Arial"/>
              </w:rPr>
            </w:pPr>
          </w:p>
          <w:p w14:paraId="631F2AAE" w14:textId="3AC6E2AA" w:rsidR="00D408A8" w:rsidRDefault="002B202D" w:rsidP="00641FC6">
            <w:pPr>
              <w:rPr>
                <w:rFonts w:ascii="Arial" w:hAnsi="Arial" w:cs="Arial"/>
              </w:rPr>
            </w:pPr>
            <w:r w:rsidRPr="00C91A59">
              <w:rPr>
                <w:rFonts w:ascii="Arial" w:hAnsi="Arial" w:cs="Arial"/>
              </w:rPr>
              <w:t>BM</w:t>
            </w:r>
            <w:r w:rsidR="00A7073A" w:rsidRPr="00C91A59">
              <w:rPr>
                <w:rFonts w:ascii="Arial" w:hAnsi="Arial" w:cs="Arial"/>
              </w:rPr>
              <w:t xml:space="preserve"> opened meeting</w:t>
            </w:r>
            <w:r w:rsidR="00F47F1C" w:rsidRPr="00C91A59">
              <w:rPr>
                <w:rFonts w:ascii="Arial" w:hAnsi="Arial" w:cs="Arial"/>
              </w:rPr>
              <w:t xml:space="preserve"> a</w:t>
            </w:r>
            <w:r w:rsidR="00650911">
              <w:rPr>
                <w:rFonts w:ascii="Arial" w:hAnsi="Arial" w:cs="Arial"/>
              </w:rPr>
              <w:t>nd</w:t>
            </w:r>
            <w:r w:rsidR="00C91A59" w:rsidRPr="00C91A59">
              <w:rPr>
                <w:rFonts w:ascii="Arial" w:hAnsi="Arial" w:cs="Arial"/>
              </w:rPr>
              <w:t xml:space="preserve"> invite</w:t>
            </w:r>
            <w:r w:rsidR="007A134C">
              <w:rPr>
                <w:rFonts w:ascii="Arial" w:hAnsi="Arial" w:cs="Arial"/>
              </w:rPr>
              <w:t>d</w:t>
            </w:r>
            <w:r w:rsidR="00C91A59" w:rsidRPr="00C91A59">
              <w:rPr>
                <w:rFonts w:ascii="Arial" w:hAnsi="Arial" w:cs="Arial"/>
              </w:rPr>
              <w:t xml:space="preserve"> everyone to introduce themselves</w:t>
            </w:r>
            <w:r w:rsidR="00DE4046">
              <w:rPr>
                <w:rFonts w:ascii="Arial" w:hAnsi="Arial" w:cs="Arial"/>
              </w:rPr>
              <w:t>.</w:t>
            </w:r>
          </w:p>
          <w:p w14:paraId="168726F4" w14:textId="54AB1A35" w:rsidR="00C64652" w:rsidRDefault="00696D9B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this meeting was hybrid, </w:t>
            </w:r>
            <w:r w:rsidR="00C64652">
              <w:rPr>
                <w:rFonts w:ascii="Arial" w:hAnsi="Arial" w:cs="Arial"/>
              </w:rPr>
              <w:t xml:space="preserve">BM apologised to those who preferred </w:t>
            </w:r>
            <w:r w:rsidR="00E666E5">
              <w:rPr>
                <w:rFonts w:ascii="Arial" w:hAnsi="Arial" w:cs="Arial"/>
              </w:rPr>
              <w:t>the meeting in person.</w:t>
            </w:r>
          </w:p>
          <w:p w14:paraId="6AEA570C" w14:textId="4A02A921" w:rsidR="00A7073A" w:rsidRPr="00C91A59" w:rsidRDefault="00A7073A" w:rsidP="00641FC6">
            <w:pPr>
              <w:rPr>
                <w:rFonts w:ascii="Arial" w:hAnsi="Arial" w:cs="Arial"/>
              </w:rPr>
            </w:pPr>
            <w:r w:rsidRPr="00C91A59">
              <w:rPr>
                <w:rFonts w:ascii="Arial" w:hAnsi="Arial" w:cs="Arial"/>
              </w:rPr>
              <w:t xml:space="preserve">Apologies were noted as above.  </w:t>
            </w:r>
          </w:p>
          <w:p w14:paraId="3B1A5DBF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E56717A" w14:textId="77777777" w:rsidR="00A7073A" w:rsidRPr="009125EA" w:rsidRDefault="00A7073A" w:rsidP="002B202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54C4E07" w14:textId="77777777" w:rsidR="00A7073A" w:rsidRPr="009125E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26251291" w14:textId="77777777" w:rsidTr="009509FF">
        <w:tc>
          <w:tcPr>
            <w:tcW w:w="7475" w:type="dxa"/>
          </w:tcPr>
          <w:p w14:paraId="036323E5" w14:textId="07AE894E" w:rsidR="00A7073A" w:rsidRPr="00B71E51" w:rsidRDefault="00E87A08" w:rsidP="00B71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B71E51">
              <w:rPr>
                <w:rFonts w:ascii="Arial" w:hAnsi="Arial" w:cs="Arial"/>
                <w:b/>
                <w:bCs/>
              </w:rPr>
              <w:t xml:space="preserve">MINUTES OF LAST MEETING AND MATTERS ARISING </w:t>
            </w:r>
            <w:r w:rsidRPr="00B71E51">
              <w:rPr>
                <w:rFonts w:ascii="Arial" w:hAnsi="Arial" w:cs="Arial"/>
              </w:rPr>
              <w:t xml:space="preserve"> </w:t>
            </w:r>
          </w:p>
          <w:p w14:paraId="0D64ACFC" w14:textId="77777777" w:rsidR="00A7073A" w:rsidRPr="00D23F65" w:rsidRDefault="00A7073A" w:rsidP="00641F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A4CFA23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9125EA" w14:paraId="3E3B6918" w14:textId="77777777" w:rsidTr="009509FF">
        <w:trPr>
          <w:trHeight w:val="944"/>
        </w:trPr>
        <w:tc>
          <w:tcPr>
            <w:tcW w:w="7475" w:type="dxa"/>
          </w:tcPr>
          <w:p w14:paraId="56D7B21F" w14:textId="77777777" w:rsidR="00BA16E9" w:rsidRDefault="00BA16E9" w:rsidP="007A134C">
            <w:pPr>
              <w:rPr>
                <w:rFonts w:ascii="Arial" w:hAnsi="Arial" w:cs="Arial"/>
              </w:rPr>
            </w:pPr>
          </w:p>
          <w:p w14:paraId="10FB9823" w14:textId="77777777" w:rsidR="007A134C" w:rsidRDefault="00652ED2" w:rsidP="0043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9A6ED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uestions</w:t>
            </w:r>
            <w:r w:rsidR="009A6ED6">
              <w:rPr>
                <w:rFonts w:ascii="Arial" w:hAnsi="Arial" w:cs="Arial"/>
              </w:rPr>
              <w:t xml:space="preserve"> or comments</w:t>
            </w:r>
            <w:r w:rsidR="0043738A">
              <w:rPr>
                <w:rFonts w:ascii="Arial" w:hAnsi="Arial" w:cs="Arial"/>
              </w:rPr>
              <w:t>.</w:t>
            </w:r>
          </w:p>
          <w:p w14:paraId="33F81F1F" w14:textId="1F082639" w:rsidR="0043738A" w:rsidRPr="0043738A" w:rsidRDefault="0043738A" w:rsidP="0043738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EBFF991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25D61D13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5548E0E9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39DCC20" w14:textId="77777777" w:rsidR="00157130" w:rsidRDefault="00157130" w:rsidP="00641FC6">
            <w:pPr>
              <w:rPr>
                <w:rFonts w:ascii="Arial" w:hAnsi="Arial" w:cs="Arial"/>
              </w:rPr>
            </w:pPr>
          </w:p>
          <w:p w14:paraId="7193629F" w14:textId="419A4461" w:rsidR="006A6A64" w:rsidRPr="00AA5CEB" w:rsidRDefault="006A6A64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123967D9" w14:textId="77777777" w:rsidTr="009509FF">
        <w:tc>
          <w:tcPr>
            <w:tcW w:w="7475" w:type="dxa"/>
          </w:tcPr>
          <w:p w14:paraId="7B8A28CF" w14:textId="3C83AD39" w:rsidR="009E3E6A" w:rsidRPr="009776A0" w:rsidRDefault="00507A0B" w:rsidP="005F75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</w:rPr>
              <w:t xml:space="preserve">HOUSING STRATEGY </w:t>
            </w:r>
          </w:p>
          <w:p w14:paraId="711B1BA7" w14:textId="7E4C8754" w:rsidR="00A7073A" w:rsidRPr="009776A0" w:rsidRDefault="00A7073A" w:rsidP="009E3E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14:paraId="3800D007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43682B01" w14:textId="77777777" w:rsidTr="009509FF">
        <w:tc>
          <w:tcPr>
            <w:tcW w:w="7475" w:type="dxa"/>
          </w:tcPr>
          <w:p w14:paraId="15641AEF" w14:textId="0F893C3B" w:rsidR="00C075E6" w:rsidRDefault="00CB0D72" w:rsidP="00C955E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GR introduced himself as </w:t>
            </w:r>
            <w:r w:rsidRPr="00DF1179">
              <w:rPr>
                <w:rFonts w:ascii="Arial" w:hAnsi="Arial" w:cs="Arial"/>
                <w:shd w:val="clear" w:color="auto" w:fill="FFFFFF"/>
              </w:rPr>
              <w:t>Housing Strategy &amp; Implementation</w:t>
            </w:r>
            <w:r>
              <w:rPr>
                <w:rFonts w:ascii="Arial" w:hAnsi="Arial" w:cs="Arial"/>
                <w:shd w:val="clear" w:color="auto" w:fill="FFFFFF"/>
              </w:rPr>
              <w:t xml:space="preserve"> Officer.</w:t>
            </w:r>
          </w:p>
          <w:p w14:paraId="6F7658B0" w14:textId="77777777" w:rsidR="00CB0D72" w:rsidRDefault="00CB0D72" w:rsidP="00C955E2">
            <w:pPr>
              <w:rPr>
                <w:rFonts w:ascii="Arial" w:hAnsi="Arial" w:cs="Arial"/>
              </w:rPr>
            </w:pPr>
          </w:p>
          <w:p w14:paraId="67AED0CA" w14:textId="2A6A9E96" w:rsidR="000666F2" w:rsidRDefault="007D0228" w:rsidP="00BA1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GR: </w:t>
            </w:r>
            <w:r w:rsidR="00CB0D72">
              <w:rPr>
                <w:rFonts w:ascii="Arial" w:hAnsi="Arial" w:cs="Arial"/>
              </w:rPr>
              <w:t xml:space="preserve">The </w:t>
            </w:r>
            <w:r w:rsidR="00696D9B">
              <w:rPr>
                <w:rFonts w:ascii="Arial" w:hAnsi="Arial" w:cs="Arial"/>
              </w:rPr>
              <w:t xml:space="preserve">previous Housing </w:t>
            </w:r>
            <w:r w:rsidR="00FB0DFE">
              <w:rPr>
                <w:rFonts w:ascii="Arial" w:hAnsi="Arial" w:cs="Arial"/>
              </w:rPr>
              <w:t xml:space="preserve">Strategy </w:t>
            </w:r>
            <w:r w:rsidR="000666F2">
              <w:rPr>
                <w:rFonts w:ascii="Arial" w:hAnsi="Arial" w:cs="Arial"/>
              </w:rPr>
              <w:t>is expiring</w:t>
            </w:r>
            <w:r w:rsidR="00461282">
              <w:rPr>
                <w:rFonts w:ascii="Arial" w:hAnsi="Arial" w:cs="Arial"/>
              </w:rPr>
              <w:t xml:space="preserve"> therefore </w:t>
            </w:r>
            <w:r w:rsidR="00D7585F">
              <w:rPr>
                <w:rFonts w:ascii="Arial" w:hAnsi="Arial" w:cs="Arial"/>
              </w:rPr>
              <w:t>we are i</w:t>
            </w:r>
            <w:r w:rsidR="000666F2">
              <w:rPr>
                <w:rFonts w:ascii="Arial" w:hAnsi="Arial" w:cs="Arial"/>
              </w:rPr>
              <w:t xml:space="preserve">ntroducing </w:t>
            </w:r>
            <w:r w:rsidR="00696D9B">
              <w:rPr>
                <w:rFonts w:ascii="Arial" w:hAnsi="Arial" w:cs="Arial"/>
              </w:rPr>
              <w:t>n</w:t>
            </w:r>
            <w:r w:rsidR="000666F2">
              <w:rPr>
                <w:rFonts w:ascii="Arial" w:hAnsi="Arial" w:cs="Arial"/>
              </w:rPr>
              <w:t xml:space="preserve">ew </w:t>
            </w:r>
            <w:r>
              <w:rPr>
                <w:rFonts w:ascii="Arial" w:hAnsi="Arial" w:cs="Arial"/>
              </w:rPr>
              <w:t>H</w:t>
            </w:r>
            <w:r w:rsidR="000666F2">
              <w:rPr>
                <w:rFonts w:ascii="Arial" w:hAnsi="Arial" w:cs="Arial"/>
              </w:rPr>
              <w:t xml:space="preserve">ousing </w:t>
            </w:r>
            <w:r>
              <w:rPr>
                <w:rFonts w:ascii="Arial" w:hAnsi="Arial" w:cs="Arial"/>
              </w:rPr>
              <w:t>S</w:t>
            </w:r>
            <w:r w:rsidR="000666F2">
              <w:rPr>
                <w:rFonts w:ascii="Arial" w:hAnsi="Arial" w:cs="Arial"/>
              </w:rPr>
              <w:t>trategy.</w:t>
            </w:r>
          </w:p>
          <w:p w14:paraId="57529863" w14:textId="77777777" w:rsidR="00696D9B" w:rsidRDefault="00696D9B" w:rsidP="00BA16E9">
            <w:pPr>
              <w:rPr>
                <w:rFonts w:ascii="Arial" w:hAnsi="Arial" w:cs="Arial"/>
              </w:rPr>
            </w:pPr>
          </w:p>
          <w:p w14:paraId="598F440F" w14:textId="464C25AF" w:rsidR="000666F2" w:rsidRDefault="00BB7127" w:rsidP="00BA1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</w:t>
            </w:r>
            <w:r w:rsidR="00DC26D5">
              <w:rPr>
                <w:rFonts w:ascii="Arial" w:hAnsi="Arial" w:cs="Arial"/>
              </w:rPr>
              <w:t>/w</w:t>
            </w:r>
            <w:r w:rsidR="00696D9B">
              <w:rPr>
                <w:rFonts w:ascii="Arial" w:hAnsi="Arial" w:cs="Arial"/>
              </w:rPr>
              <w:t xml:space="preserve">ill be </w:t>
            </w:r>
            <w:r>
              <w:rPr>
                <w:rFonts w:ascii="Arial" w:hAnsi="Arial" w:cs="Arial"/>
              </w:rPr>
              <w:t xml:space="preserve">a </w:t>
            </w:r>
            <w:r w:rsidR="000666F2">
              <w:rPr>
                <w:rFonts w:ascii="Arial" w:hAnsi="Arial" w:cs="Arial"/>
              </w:rPr>
              <w:t xml:space="preserve">Steering </w:t>
            </w:r>
            <w:r w:rsidR="00696D9B">
              <w:rPr>
                <w:rFonts w:ascii="Arial" w:hAnsi="Arial" w:cs="Arial"/>
              </w:rPr>
              <w:t>G</w:t>
            </w:r>
            <w:r w:rsidR="000666F2">
              <w:rPr>
                <w:rFonts w:ascii="Arial" w:hAnsi="Arial" w:cs="Arial"/>
              </w:rPr>
              <w:t>roup meeting</w:t>
            </w:r>
            <w:r>
              <w:rPr>
                <w:rFonts w:ascii="Arial" w:hAnsi="Arial" w:cs="Arial"/>
              </w:rPr>
              <w:t xml:space="preserve"> with</w:t>
            </w:r>
            <w:r w:rsidR="000666F2">
              <w:rPr>
                <w:rFonts w:ascii="Arial" w:hAnsi="Arial" w:cs="Arial"/>
              </w:rPr>
              <w:t xml:space="preserve"> 2 members from STAR</w:t>
            </w:r>
            <w:r>
              <w:rPr>
                <w:rFonts w:ascii="Arial" w:hAnsi="Arial" w:cs="Arial"/>
              </w:rPr>
              <w:t xml:space="preserve"> panel</w:t>
            </w:r>
            <w:r w:rsidR="00696D9B">
              <w:rPr>
                <w:rFonts w:ascii="Arial" w:hAnsi="Arial" w:cs="Arial"/>
              </w:rPr>
              <w:t>, who have already been identified.</w:t>
            </w:r>
          </w:p>
          <w:p w14:paraId="7CAB3951" w14:textId="77777777" w:rsidR="00696D9B" w:rsidRDefault="00696D9B" w:rsidP="00BA16E9">
            <w:pPr>
              <w:rPr>
                <w:rFonts w:ascii="Arial" w:hAnsi="Arial" w:cs="Arial"/>
              </w:rPr>
            </w:pPr>
          </w:p>
          <w:p w14:paraId="44506B3B" w14:textId="51C7D5ED" w:rsidR="000666F2" w:rsidRDefault="00696D9B" w:rsidP="00BA1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recent </w:t>
            </w:r>
            <w:r w:rsidR="000666F2">
              <w:rPr>
                <w:rFonts w:ascii="Arial" w:hAnsi="Arial" w:cs="Arial"/>
              </w:rPr>
              <w:t xml:space="preserve">Housing Commission </w:t>
            </w:r>
            <w:r>
              <w:rPr>
                <w:rFonts w:ascii="Arial" w:hAnsi="Arial" w:cs="Arial"/>
              </w:rPr>
              <w:t xml:space="preserve">included consultation and feedback obtained helped inform the content of </w:t>
            </w:r>
            <w:r w:rsidR="000666F2">
              <w:rPr>
                <w:rFonts w:ascii="Arial" w:hAnsi="Arial" w:cs="Arial"/>
              </w:rPr>
              <w:t xml:space="preserve">the strategy. </w:t>
            </w:r>
            <w:r>
              <w:rPr>
                <w:rFonts w:ascii="Arial" w:hAnsi="Arial" w:cs="Arial"/>
              </w:rPr>
              <w:t>This included e</w:t>
            </w:r>
            <w:r w:rsidR="000666F2">
              <w:rPr>
                <w:rFonts w:ascii="Arial" w:hAnsi="Arial" w:cs="Arial"/>
              </w:rPr>
              <w:t>ngagement with stakeholders and residents.</w:t>
            </w:r>
          </w:p>
          <w:p w14:paraId="121AD870" w14:textId="77777777" w:rsidR="00C3601E" w:rsidRDefault="00C3601E" w:rsidP="00BA16E9">
            <w:pPr>
              <w:rPr>
                <w:rFonts w:ascii="Arial" w:hAnsi="Arial" w:cs="Arial"/>
              </w:rPr>
            </w:pPr>
          </w:p>
          <w:p w14:paraId="07EA67D8" w14:textId="0974F45F" w:rsidR="00C3601E" w:rsidRDefault="00696D9B" w:rsidP="00BA1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</w:t>
            </w:r>
            <w:r w:rsidR="00B746C7">
              <w:rPr>
                <w:rFonts w:ascii="Arial" w:hAnsi="Arial" w:cs="Arial"/>
              </w:rPr>
              <w:t xml:space="preserve">irst </w:t>
            </w:r>
            <w:r w:rsidR="00C3601E">
              <w:rPr>
                <w:rFonts w:ascii="Arial" w:hAnsi="Arial" w:cs="Arial"/>
              </w:rPr>
              <w:t xml:space="preserve">part of </w:t>
            </w:r>
            <w:r w:rsidR="00B746C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new </w:t>
            </w:r>
            <w:r w:rsidR="00C3601E">
              <w:rPr>
                <w:rFonts w:ascii="Arial" w:hAnsi="Arial" w:cs="Arial"/>
              </w:rPr>
              <w:t>strat</w:t>
            </w:r>
            <w:r w:rsidR="00B746C7">
              <w:rPr>
                <w:rFonts w:ascii="Arial" w:hAnsi="Arial" w:cs="Arial"/>
              </w:rPr>
              <w:t>egy</w:t>
            </w:r>
            <w:r>
              <w:rPr>
                <w:rFonts w:ascii="Arial" w:hAnsi="Arial" w:cs="Arial"/>
              </w:rPr>
              <w:t xml:space="preserve"> includes</w:t>
            </w:r>
            <w:r w:rsidR="00B746C7">
              <w:rPr>
                <w:rFonts w:ascii="Arial" w:hAnsi="Arial" w:cs="Arial"/>
              </w:rPr>
              <w:t>:</w:t>
            </w:r>
          </w:p>
          <w:p w14:paraId="4BB8A35B" w14:textId="5B0A9899" w:rsidR="00B26803" w:rsidRDefault="00B26803" w:rsidP="00B746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26803">
              <w:rPr>
                <w:rFonts w:ascii="Arial" w:hAnsi="Arial" w:cs="Arial"/>
              </w:rPr>
              <w:t>New Regulatory Standards and legislation</w:t>
            </w:r>
          </w:p>
          <w:p w14:paraId="7D4ABD83" w14:textId="75AEBDEA" w:rsidR="00BA16E9" w:rsidRPr="00B746C7" w:rsidRDefault="00887ED5" w:rsidP="00B746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46C7">
              <w:rPr>
                <w:rFonts w:ascii="Arial" w:hAnsi="Arial" w:cs="Arial"/>
              </w:rPr>
              <w:t xml:space="preserve">Address the need for more social housing in </w:t>
            </w:r>
            <w:proofErr w:type="gramStart"/>
            <w:r w:rsidRPr="00B746C7">
              <w:rPr>
                <w:rFonts w:ascii="Arial" w:hAnsi="Arial" w:cs="Arial"/>
              </w:rPr>
              <w:t>WF</w:t>
            </w:r>
            <w:proofErr w:type="gramEnd"/>
          </w:p>
          <w:p w14:paraId="74BE35AD" w14:textId="09CDCACA" w:rsidR="000E3D8D" w:rsidRPr="00B746C7" w:rsidRDefault="000E3D8D" w:rsidP="00B746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746C7">
              <w:rPr>
                <w:rFonts w:ascii="Arial" w:hAnsi="Arial" w:cs="Arial"/>
              </w:rPr>
              <w:t xml:space="preserve">New strategic Housing </w:t>
            </w:r>
            <w:r w:rsidR="00281062" w:rsidRPr="00B746C7">
              <w:rPr>
                <w:rFonts w:ascii="Arial" w:hAnsi="Arial" w:cs="Arial"/>
              </w:rPr>
              <w:t>Market Assessment</w:t>
            </w:r>
          </w:p>
          <w:p w14:paraId="714DDB79" w14:textId="77777777" w:rsidR="00281062" w:rsidRPr="000E0266" w:rsidRDefault="00281062" w:rsidP="00BA16E9">
            <w:pPr>
              <w:rPr>
                <w:rFonts w:ascii="Arial" w:hAnsi="Arial" w:cs="Arial"/>
                <w:u w:val="single"/>
              </w:rPr>
            </w:pPr>
          </w:p>
          <w:p w14:paraId="1482B9A2" w14:textId="4149952E" w:rsidR="00281062" w:rsidRPr="000E0266" w:rsidRDefault="005D5D44" w:rsidP="00281062">
            <w:pPr>
              <w:rPr>
                <w:rFonts w:ascii="Arial" w:hAnsi="Arial" w:cs="Arial"/>
                <w:u w:val="single"/>
              </w:rPr>
            </w:pPr>
            <w:r w:rsidRPr="000E0266">
              <w:rPr>
                <w:rFonts w:ascii="Arial" w:hAnsi="Arial" w:cs="Arial"/>
                <w:u w:val="single"/>
              </w:rPr>
              <w:t xml:space="preserve">Proposed </w:t>
            </w:r>
            <w:r w:rsidR="00281062" w:rsidRPr="000E0266">
              <w:rPr>
                <w:rFonts w:ascii="Arial" w:hAnsi="Arial" w:cs="Arial"/>
                <w:u w:val="single"/>
              </w:rPr>
              <w:t xml:space="preserve">Structure of </w:t>
            </w:r>
            <w:r w:rsidR="003B576C" w:rsidRPr="000E0266">
              <w:rPr>
                <w:rFonts w:ascii="Arial" w:hAnsi="Arial" w:cs="Arial"/>
                <w:u w:val="single"/>
              </w:rPr>
              <w:t>S</w:t>
            </w:r>
            <w:r w:rsidR="00281062" w:rsidRPr="000E0266">
              <w:rPr>
                <w:rFonts w:ascii="Arial" w:hAnsi="Arial" w:cs="Arial"/>
                <w:u w:val="single"/>
              </w:rPr>
              <w:t>trategy</w:t>
            </w:r>
          </w:p>
          <w:p w14:paraId="75BCBABF" w14:textId="77777777" w:rsidR="00307543" w:rsidRDefault="00307543" w:rsidP="00281062">
            <w:pPr>
              <w:rPr>
                <w:rFonts w:ascii="Arial" w:hAnsi="Arial" w:cs="Arial"/>
              </w:rPr>
            </w:pPr>
          </w:p>
          <w:p w14:paraId="4335866F" w14:textId="28F73F58" w:rsidR="00826A1C" w:rsidRDefault="00826A1C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The 4 </w:t>
            </w:r>
            <w:r w:rsidR="003B576C">
              <w:rPr>
                <w:rFonts w:ascii="Arial" w:hAnsi="Arial" w:cs="Arial"/>
                <w:shd w:val="clear" w:color="auto" w:fill="FFFFFF"/>
              </w:rPr>
              <w:t>priorities</w:t>
            </w:r>
            <w:r>
              <w:rPr>
                <w:rFonts w:ascii="Arial" w:hAnsi="Arial" w:cs="Arial"/>
                <w:shd w:val="clear" w:color="auto" w:fill="FFFFFF"/>
              </w:rPr>
              <w:t xml:space="preserve"> are:</w:t>
            </w:r>
          </w:p>
          <w:p w14:paraId="304B82FC" w14:textId="77777777" w:rsidR="00307543" w:rsidRDefault="00307543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7B1DF83E" w14:textId="05B5FE4F" w:rsidR="004F0D77" w:rsidRPr="00826A1C" w:rsidRDefault="003B576C" w:rsidP="00826A1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696D9B">
              <w:rPr>
                <w:rFonts w:ascii="Arial" w:hAnsi="Arial" w:cs="Arial"/>
                <w:b/>
                <w:bCs/>
                <w:shd w:val="clear" w:color="auto" w:fill="FFFFFF"/>
              </w:rPr>
              <w:t>P</w:t>
            </w:r>
            <w:r w:rsidR="00826A1C" w:rsidRPr="00696D9B">
              <w:rPr>
                <w:rFonts w:ascii="Arial" w:hAnsi="Arial" w:cs="Arial"/>
                <w:b/>
                <w:bCs/>
                <w:shd w:val="clear" w:color="auto" w:fill="FFFFFF"/>
              </w:rPr>
              <w:t>reventing</w:t>
            </w:r>
            <w:r w:rsidR="00B54811" w:rsidRP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Homelessness</w:t>
            </w:r>
            <w:r w:rsid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C5EDE" w:rsidRPr="00826A1C">
              <w:rPr>
                <w:rFonts w:ascii="Arial" w:hAnsi="Arial" w:cs="Arial"/>
                <w:shd w:val="clear" w:color="auto" w:fill="FFFFFF"/>
              </w:rPr>
              <w:t>-</w:t>
            </w:r>
            <w:r w:rsidR="00696D9B" w:rsidRPr="00826A1C">
              <w:rPr>
                <w:rFonts w:ascii="Arial" w:hAnsi="Arial" w:cs="Arial"/>
                <w:shd w:val="clear" w:color="auto" w:fill="FFFFFF"/>
              </w:rPr>
              <w:t>underl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ying </w:t>
            </w:r>
            <w:r w:rsidR="000C5EDE" w:rsidRPr="00826A1C">
              <w:rPr>
                <w:rFonts w:ascii="Arial" w:hAnsi="Arial" w:cs="Arial"/>
                <w:shd w:val="clear" w:color="auto" w:fill="FFFFFF"/>
              </w:rPr>
              <w:t>causes,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 p</w:t>
            </w:r>
            <w:r w:rsidR="000C5EDE" w:rsidRPr="00826A1C">
              <w:rPr>
                <w:rFonts w:ascii="Arial" w:hAnsi="Arial" w:cs="Arial"/>
                <w:shd w:val="clear" w:color="auto" w:fill="FFFFFF"/>
              </w:rPr>
              <w:t xml:space="preserve">revention, </w:t>
            </w:r>
            <w:r w:rsidR="007931F9" w:rsidRPr="00826A1C">
              <w:rPr>
                <w:rFonts w:ascii="Arial" w:hAnsi="Arial" w:cs="Arial"/>
                <w:shd w:val="clear" w:color="auto" w:fill="FFFFFF"/>
              </w:rPr>
              <w:t>providing temporary ho</w:t>
            </w:r>
            <w:r w:rsidR="00696D9B">
              <w:rPr>
                <w:rFonts w:ascii="Arial" w:hAnsi="Arial" w:cs="Arial"/>
                <w:shd w:val="clear" w:color="auto" w:fill="FFFFFF"/>
              </w:rPr>
              <w:t>mes and</w:t>
            </w:r>
            <w:r w:rsidR="007931F9" w:rsidRPr="00826A1C">
              <w:rPr>
                <w:rFonts w:ascii="Arial" w:hAnsi="Arial" w:cs="Arial"/>
                <w:shd w:val="clear" w:color="auto" w:fill="FFFFFF"/>
              </w:rPr>
              <w:t xml:space="preserve"> supporting older people </w:t>
            </w:r>
            <w:r w:rsidR="004F0D77" w:rsidRPr="00826A1C">
              <w:rPr>
                <w:rFonts w:ascii="Arial" w:hAnsi="Arial" w:cs="Arial"/>
                <w:shd w:val="clear" w:color="auto" w:fill="FFFFFF"/>
              </w:rPr>
              <w:t>living independently</w:t>
            </w:r>
            <w:r w:rsidR="00227206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AC13B79" w14:textId="7AAA8785" w:rsidR="00B54811" w:rsidRDefault="004F0D77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2F1DED6" w14:textId="76A5AEF6" w:rsidR="00D06A17" w:rsidRPr="00307543" w:rsidRDefault="00D5556A" w:rsidP="0010054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696D9B">
              <w:rPr>
                <w:rFonts w:ascii="Arial" w:hAnsi="Arial" w:cs="Arial"/>
                <w:b/>
                <w:bCs/>
                <w:shd w:val="clear" w:color="auto" w:fill="FFFFFF"/>
              </w:rPr>
              <w:t>New homes in th</w:t>
            </w:r>
            <w:r w:rsidR="00227206" w:rsidRPr="00696D9B">
              <w:rPr>
                <w:rFonts w:ascii="Arial" w:hAnsi="Arial" w:cs="Arial"/>
                <w:b/>
                <w:bCs/>
                <w:shd w:val="clear" w:color="auto" w:fill="FFFFFF"/>
              </w:rPr>
              <w:t>e</w:t>
            </w:r>
            <w:r w:rsidRP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borough</w:t>
            </w:r>
            <w:r w:rsid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- </w:t>
            </w:r>
            <w:r w:rsidR="00696D9B" w:rsidRPr="00307543">
              <w:rPr>
                <w:rFonts w:ascii="Arial" w:hAnsi="Arial" w:cs="Arial"/>
                <w:shd w:val="clear" w:color="auto" w:fill="FFFFFF"/>
              </w:rPr>
              <w:t>identifying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 the </w:t>
            </w:r>
            <w:r w:rsidR="00307543" w:rsidRPr="00307543">
              <w:rPr>
                <w:rFonts w:ascii="Arial" w:hAnsi="Arial" w:cs="Arial"/>
                <w:shd w:val="clear" w:color="auto" w:fill="FFFFFF"/>
              </w:rPr>
              <w:t>b</w:t>
            </w:r>
            <w:r w:rsidR="004F0D77" w:rsidRPr="00307543">
              <w:rPr>
                <w:rFonts w:ascii="Arial" w:hAnsi="Arial" w:cs="Arial"/>
                <w:shd w:val="clear" w:color="auto" w:fill="FFFFFF"/>
              </w:rPr>
              <w:t>arriers to build new affordable homes</w:t>
            </w:r>
            <w:r w:rsidR="00307543" w:rsidRPr="00307543">
              <w:rPr>
                <w:rFonts w:ascii="Arial" w:hAnsi="Arial" w:cs="Arial"/>
                <w:shd w:val="clear" w:color="auto" w:fill="FFFFFF"/>
              </w:rPr>
              <w:t>, i</w:t>
            </w:r>
            <w:r w:rsidR="004924D8" w:rsidRPr="00307543">
              <w:rPr>
                <w:rFonts w:ascii="Arial" w:hAnsi="Arial" w:cs="Arial"/>
                <w:shd w:val="clear" w:color="auto" w:fill="FFFFFF"/>
              </w:rPr>
              <w:t>ncreasing supply of rent/buy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. New </w:t>
            </w:r>
            <w:r w:rsidR="004924D8" w:rsidRPr="00307543">
              <w:rPr>
                <w:rFonts w:ascii="Arial" w:hAnsi="Arial" w:cs="Arial"/>
                <w:shd w:val="clear" w:color="auto" w:fill="FFFFFF"/>
              </w:rPr>
              <w:t>buildings</w:t>
            </w:r>
            <w:r w:rsidR="00696D9B">
              <w:rPr>
                <w:rFonts w:ascii="Arial" w:hAnsi="Arial" w:cs="Arial"/>
                <w:shd w:val="clear" w:color="auto" w:fill="FFFFFF"/>
              </w:rPr>
              <w:t>,</w:t>
            </w:r>
            <w:r w:rsidR="004924D8" w:rsidRPr="00307543">
              <w:rPr>
                <w:rFonts w:ascii="Arial" w:hAnsi="Arial" w:cs="Arial"/>
                <w:shd w:val="clear" w:color="auto" w:fill="FFFFFF"/>
              </w:rPr>
              <w:t xml:space="preserve"> support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ing </w:t>
            </w:r>
            <w:r w:rsidR="004924D8" w:rsidRPr="00307543">
              <w:rPr>
                <w:rFonts w:ascii="Arial" w:hAnsi="Arial" w:cs="Arial"/>
                <w:shd w:val="clear" w:color="auto" w:fill="FFFFFF"/>
              </w:rPr>
              <w:t>sustainability</w:t>
            </w:r>
            <w:r w:rsidR="00307543" w:rsidRPr="00307543">
              <w:rPr>
                <w:rFonts w:ascii="Arial" w:hAnsi="Arial" w:cs="Arial"/>
                <w:shd w:val="clear" w:color="auto" w:fill="FFFFFF"/>
              </w:rPr>
              <w:t>, w</w:t>
            </w:r>
            <w:r w:rsidR="00D06A17" w:rsidRPr="00307543">
              <w:rPr>
                <w:rFonts w:ascii="Arial" w:hAnsi="Arial" w:cs="Arial"/>
                <w:shd w:val="clear" w:color="auto" w:fill="FFFFFF"/>
              </w:rPr>
              <w:t>orking with Sixty Bricks</w:t>
            </w:r>
            <w:r w:rsidR="00307543">
              <w:rPr>
                <w:rFonts w:ascii="Arial" w:hAnsi="Arial" w:cs="Arial"/>
                <w:shd w:val="clear" w:color="auto" w:fill="FFFFFF"/>
              </w:rPr>
              <w:t>, e</w:t>
            </w:r>
            <w:r w:rsidR="00D06A17" w:rsidRPr="00307543">
              <w:rPr>
                <w:rFonts w:ascii="Arial" w:hAnsi="Arial" w:cs="Arial"/>
                <w:shd w:val="clear" w:color="auto" w:fill="FFFFFF"/>
              </w:rPr>
              <w:t>nsur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ing </w:t>
            </w:r>
            <w:r w:rsidR="00D06A17" w:rsidRPr="00307543">
              <w:rPr>
                <w:rFonts w:ascii="Arial" w:hAnsi="Arial" w:cs="Arial"/>
                <w:shd w:val="clear" w:color="auto" w:fill="FFFFFF"/>
              </w:rPr>
              <w:t>new supply by working with WF partners</w:t>
            </w:r>
            <w:r w:rsidR="00307543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B9C1DAE" w14:textId="77777777" w:rsidR="00D06A17" w:rsidRDefault="00D06A17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6678549" w14:textId="26992D4E" w:rsidR="0076697A" w:rsidRDefault="000E0266" w:rsidP="001C30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696D9B">
              <w:rPr>
                <w:rFonts w:ascii="Arial" w:hAnsi="Arial" w:cs="Arial"/>
                <w:b/>
                <w:bCs/>
                <w:shd w:val="clear" w:color="auto" w:fill="FFFFFF"/>
              </w:rPr>
              <w:t>improving</w:t>
            </w:r>
            <w:r w:rsidR="00D5556A" w:rsidRP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our existing stock</w:t>
            </w:r>
            <w:r w:rsid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– 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>cost of living crisis</w:t>
            </w:r>
            <w:r w:rsid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r w:rsidR="00696D9B" w:rsidRPr="00EC4375">
              <w:rPr>
                <w:rFonts w:ascii="Arial" w:hAnsi="Arial" w:cs="Arial"/>
                <w:shd w:val="clear" w:color="auto" w:fill="FFFFFF"/>
              </w:rPr>
              <w:t>retro</w:t>
            </w:r>
            <w:r w:rsidR="0076697A" w:rsidRPr="00EC4375">
              <w:rPr>
                <w:rFonts w:ascii="Arial" w:hAnsi="Arial" w:cs="Arial"/>
                <w:shd w:val="clear" w:color="auto" w:fill="FFFFFF"/>
              </w:rPr>
              <w:t xml:space="preserve"> fitting 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and </w:t>
            </w:r>
            <w:r w:rsidR="00696D9B" w:rsidRPr="00EC4375">
              <w:rPr>
                <w:rFonts w:ascii="Arial" w:hAnsi="Arial" w:cs="Arial"/>
                <w:shd w:val="clear" w:color="auto" w:fill="FFFFFF"/>
              </w:rPr>
              <w:t>help</w:t>
            </w:r>
            <w:r w:rsidR="0076697A" w:rsidRPr="00EC4375">
              <w:rPr>
                <w:rFonts w:ascii="Arial" w:hAnsi="Arial" w:cs="Arial"/>
                <w:shd w:val="clear" w:color="auto" w:fill="FFFFFF"/>
              </w:rPr>
              <w:t xml:space="preserve"> with fuel poverty</w:t>
            </w:r>
            <w:r w:rsidR="00EC4375" w:rsidRPr="00EC4375">
              <w:rPr>
                <w:rFonts w:ascii="Arial" w:hAnsi="Arial" w:cs="Arial"/>
                <w:shd w:val="clear" w:color="auto" w:fill="FFFFFF"/>
              </w:rPr>
              <w:t>,</w:t>
            </w:r>
            <w:r w:rsidR="00EC4375">
              <w:rPr>
                <w:rFonts w:ascii="Arial" w:hAnsi="Arial" w:cs="Arial"/>
                <w:shd w:val="clear" w:color="auto" w:fill="FFFFFF"/>
              </w:rPr>
              <w:t xml:space="preserve"> e</w:t>
            </w:r>
            <w:r w:rsidR="0076697A" w:rsidRPr="00EC4375">
              <w:rPr>
                <w:rFonts w:ascii="Arial" w:hAnsi="Arial" w:cs="Arial"/>
                <w:shd w:val="clear" w:color="auto" w:fill="FFFFFF"/>
              </w:rPr>
              <w:t>liminating Damp and Mould</w:t>
            </w:r>
            <w:r w:rsidR="00EC4375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2CF53FD" w14:textId="77777777" w:rsidR="00696D9B" w:rsidRPr="00696D9B" w:rsidRDefault="00696D9B" w:rsidP="00696D9B">
            <w:pPr>
              <w:pStyle w:val="ListParagraph"/>
              <w:rPr>
                <w:rFonts w:ascii="Arial" w:hAnsi="Arial" w:cs="Arial"/>
                <w:shd w:val="clear" w:color="auto" w:fill="FFFFFF"/>
              </w:rPr>
            </w:pPr>
          </w:p>
          <w:p w14:paraId="2ACDC36F" w14:textId="77777777" w:rsidR="00696D9B" w:rsidRPr="00696D9B" w:rsidRDefault="00696D9B" w:rsidP="00696D9B">
            <w:pPr>
              <w:rPr>
                <w:rFonts w:ascii="Arial" w:hAnsi="Arial" w:cs="Arial"/>
                <w:shd w:val="clear" w:color="auto" w:fill="FFFFFF"/>
              </w:rPr>
            </w:pPr>
          </w:p>
          <w:p w14:paraId="7C1547E0" w14:textId="77777777" w:rsidR="0076697A" w:rsidRDefault="0076697A" w:rsidP="00D06A17">
            <w:pPr>
              <w:rPr>
                <w:rFonts w:ascii="Arial" w:hAnsi="Arial" w:cs="Arial"/>
                <w:shd w:val="clear" w:color="auto" w:fill="FFFFFF"/>
              </w:rPr>
            </w:pPr>
          </w:p>
          <w:p w14:paraId="3540D8FC" w14:textId="0050986F" w:rsidR="00E63786" w:rsidRPr="00696D9B" w:rsidRDefault="00B568FC" w:rsidP="006E0B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hd w:val="clear" w:color="auto" w:fill="FFFFFF"/>
              </w:rPr>
            </w:pPr>
            <w:r w:rsidRPr="00696D9B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Improving sta</w:t>
            </w:r>
            <w:r w:rsidR="00266B16" w:rsidRPr="00696D9B">
              <w:rPr>
                <w:rFonts w:ascii="Arial" w:hAnsi="Arial" w:cs="Arial"/>
                <w:b/>
                <w:bCs/>
                <w:shd w:val="clear" w:color="auto" w:fill="FFFFFF"/>
              </w:rPr>
              <w:t>ndards in private rent sector</w:t>
            </w:r>
            <w:r w:rsidR="00D0589B" w:rsidRP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(PRS</w:t>
            </w:r>
            <w:r w:rsidR="00696D9B" w:rsidRPr="00696D9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) 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 xml:space="preserve">– moving to a position of </w:t>
            </w:r>
            <w:r w:rsidR="003630B3" w:rsidRPr="00696D9B">
              <w:rPr>
                <w:rFonts w:ascii="Arial" w:hAnsi="Arial" w:cs="Arial"/>
                <w:shd w:val="clear" w:color="auto" w:fill="FFFFFF"/>
              </w:rPr>
              <w:t>regulation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 xml:space="preserve"> for PRS</w:t>
            </w:r>
            <w:r w:rsidR="00AC29E5" w:rsidRPr="00696D9B">
              <w:rPr>
                <w:rFonts w:ascii="Arial" w:hAnsi="Arial" w:cs="Arial"/>
                <w:shd w:val="clear" w:color="auto" w:fill="FFFFFF"/>
              </w:rPr>
              <w:t>, c</w:t>
            </w:r>
            <w:r w:rsidR="00266B16" w:rsidRPr="00696D9B">
              <w:rPr>
                <w:rFonts w:ascii="Arial" w:hAnsi="Arial" w:cs="Arial"/>
                <w:shd w:val="clear" w:color="auto" w:fill="FFFFFF"/>
              </w:rPr>
              <w:t>ollab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 xml:space="preserve">orating </w:t>
            </w:r>
            <w:r w:rsidR="00266B16" w:rsidRPr="00696D9B">
              <w:rPr>
                <w:rFonts w:ascii="Arial" w:hAnsi="Arial" w:cs="Arial"/>
                <w:shd w:val="clear" w:color="auto" w:fill="FFFFFF"/>
              </w:rPr>
              <w:t xml:space="preserve">with landlords to </w:t>
            </w:r>
            <w:r w:rsidR="000E700F" w:rsidRPr="00696D9B">
              <w:rPr>
                <w:rFonts w:ascii="Arial" w:hAnsi="Arial" w:cs="Arial"/>
                <w:shd w:val="clear" w:color="auto" w:fill="FFFFFF"/>
              </w:rPr>
              <w:t>help address poor standards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>.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E700F" w:rsidRPr="00696D9B">
              <w:rPr>
                <w:rFonts w:ascii="Arial" w:hAnsi="Arial" w:cs="Arial"/>
                <w:shd w:val="clear" w:color="auto" w:fill="FFFFFF"/>
              </w:rPr>
              <w:t xml:space="preserve">Safe and 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>well-ma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>intained homes</w:t>
            </w:r>
            <w:r w:rsidR="000E700F" w:rsidRPr="00696D9B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 xml:space="preserve">and </w:t>
            </w:r>
            <w:r w:rsidR="000E700F" w:rsidRPr="00696D9B">
              <w:rPr>
                <w:rFonts w:ascii="Arial" w:hAnsi="Arial" w:cs="Arial"/>
                <w:shd w:val="clear" w:color="auto" w:fill="FFFFFF"/>
              </w:rPr>
              <w:t>retrofitting</w:t>
            </w:r>
            <w:r w:rsidR="00696D9B" w:rsidRPr="00696D9B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0E700F" w:rsidRPr="00696D9B">
              <w:rPr>
                <w:rFonts w:ascii="Arial" w:hAnsi="Arial" w:cs="Arial"/>
                <w:shd w:val="clear" w:color="auto" w:fill="FFFFFF"/>
              </w:rPr>
              <w:t xml:space="preserve">Tackling ASB in </w:t>
            </w:r>
            <w:r w:rsidR="005C63AB" w:rsidRPr="00696D9B">
              <w:rPr>
                <w:rFonts w:ascii="Arial" w:hAnsi="Arial" w:cs="Arial"/>
                <w:shd w:val="clear" w:color="auto" w:fill="FFFFFF"/>
              </w:rPr>
              <w:t>PRS</w:t>
            </w:r>
            <w:r w:rsidR="00696D9B">
              <w:rPr>
                <w:rFonts w:ascii="Arial" w:hAnsi="Arial" w:cs="Arial"/>
                <w:shd w:val="clear" w:color="auto" w:fill="FFFFFF"/>
              </w:rPr>
              <w:t>. Shortage of available PRS in the WF as</w:t>
            </w:r>
            <w:r w:rsidR="005C63AB" w:rsidRPr="00696D9B">
              <w:rPr>
                <w:rFonts w:ascii="Arial" w:hAnsi="Arial" w:cs="Arial"/>
                <w:shd w:val="clear" w:color="auto" w:fill="FFFFFF"/>
              </w:rPr>
              <w:t>, Portsmouth</w:t>
            </w:r>
            <w:r w:rsidR="00D315B8" w:rsidRPr="00696D9B">
              <w:rPr>
                <w:rFonts w:ascii="Arial" w:hAnsi="Arial" w:cs="Arial"/>
                <w:shd w:val="clear" w:color="auto" w:fill="FFFFFF"/>
              </w:rPr>
              <w:t xml:space="preserve"> Uni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>versity</w:t>
            </w:r>
            <w:r w:rsidR="00D315B8" w:rsidRPr="00696D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new campus </w:t>
            </w:r>
            <w:r w:rsidR="00D315B8" w:rsidRPr="00696D9B">
              <w:rPr>
                <w:rFonts w:ascii="Arial" w:hAnsi="Arial" w:cs="Arial"/>
                <w:shd w:val="clear" w:color="auto" w:fill="FFFFFF"/>
              </w:rPr>
              <w:t>may increase demand</w:t>
            </w:r>
            <w:r w:rsidR="00696D9B">
              <w:rPr>
                <w:rFonts w:ascii="Arial" w:hAnsi="Arial" w:cs="Arial"/>
                <w:shd w:val="clear" w:color="auto" w:fill="FFFFFF"/>
              </w:rPr>
              <w:t>.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63786" w:rsidRPr="00696D9B">
              <w:rPr>
                <w:rFonts w:ascii="Arial" w:hAnsi="Arial" w:cs="Arial"/>
                <w:shd w:val="clear" w:color="auto" w:fill="FFFFFF"/>
              </w:rPr>
              <w:t>Affordable rents in PRS</w:t>
            </w:r>
            <w:r w:rsidR="0018041E" w:rsidRPr="00696D9B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B8C8FB9" w14:textId="77777777" w:rsidR="00266B16" w:rsidRPr="00B568FC" w:rsidRDefault="00266B16" w:rsidP="00266B16">
            <w:pPr>
              <w:pStyle w:val="ListParagraph"/>
              <w:rPr>
                <w:rFonts w:ascii="Arial" w:hAnsi="Arial" w:cs="Arial"/>
                <w:shd w:val="clear" w:color="auto" w:fill="FFFFFF"/>
              </w:rPr>
            </w:pPr>
          </w:p>
          <w:p w14:paraId="2FB812F2" w14:textId="1AA9BD11" w:rsidR="00092D3C" w:rsidRDefault="00092D3C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Key threads will form the key priorities.</w:t>
            </w:r>
          </w:p>
          <w:p w14:paraId="335B12BB" w14:textId="77777777" w:rsidR="00E63786" w:rsidRDefault="00E63786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061F6BA8" w14:textId="54103E3A" w:rsidR="00E63786" w:rsidRDefault="00FD18E3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GR: Tonight,</w:t>
            </w:r>
            <w:r w:rsidR="00E63786">
              <w:rPr>
                <w:rFonts w:ascii="Arial" w:hAnsi="Arial" w:cs="Arial"/>
                <w:shd w:val="clear" w:color="auto" w:fill="FFFFFF"/>
              </w:rPr>
              <w:t xml:space="preserve"> we need to get your thought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="00E63786">
              <w:rPr>
                <w:rFonts w:ascii="Arial" w:hAnsi="Arial" w:cs="Arial"/>
                <w:shd w:val="clear" w:color="auto" w:fill="FFFFFF"/>
              </w:rPr>
              <w:t xml:space="preserve"> on </w:t>
            </w:r>
            <w:r w:rsidR="00550DB9">
              <w:rPr>
                <w:rFonts w:ascii="Arial" w:hAnsi="Arial" w:cs="Arial"/>
                <w:shd w:val="clear" w:color="auto" w:fill="FFFFFF"/>
              </w:rPr>
              <w:t>if</w:t>
            </w:r>
            <w:r w:rsidR="00E63786">
              <w:rPr>
                <w:rFonts w:ascii="Arial" w:hAnsi="Arial" w:cs="Arial"/>
                <w:shd w:val="clear" w:color="auto" w:fill="FFFFFF"/>
              </w:rPr>
              <w:t xml:space="preserve"> these </w:t>
            </w:r>
            <w:r>
              <w:rPr>
                <w:rFonts w:ascii="Arial" w:hAnsi="Arial" w:cs="Arial"/>
                <w:shd w:val="clear" w:color="auto" w:fill="FFFFFF"/>
              </w:rPr>
              <w:t>priorities</w:t>
            </w:r>
            <w:r w:rsidR="00550DB9">
              <w:rPr>
                <w:rFonts w:ascii="Arial" w:hAnsi="Arial" w:cs="Arial"/>
                <w:shd w:val="clear" w:color="auto" w:fill="FFFFFF"/>
              </w:rPr>
              <w:t xml:space="preserve"> are</w:t>
            </w:r>
            <w:r w:rsidR="00E63786">
              <w:rPr>
                <w:rFonts w:ascii="Arial" w:hAnsi="Arial" w:cs="Arial"/>
                <w:shd w:val="clear" w:color="auto" w:fill="FFFFFF"/>
              </w:rPr>
              <w:t xml:space="preserve"> right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1ED0BE0" w14:textId="77777777" w:rsidR="00E63786" w:rsidRDefault="00E63786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56EE3EB7" w14:textId="6A271605" w:rsidR="00E63786" w:rsidRDefault="00E63786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JL Q</w:t>
            </w:r>
            <w:r w:rsidR="00550DB9">
              <w:rPr>
                <w:rFonts w:ascii="Arial" w:hAnsi="Arial" w:cs="Arial"/>
                <w:shd w:val="clear" w:color="auto" w:fill="FFFFFF"/>
              </w:rPr>
              <w:t>uestion</w:t>
            </w:r>
            <w:r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986E4F">
              <w:rPr>
                <w:rFonts w:ascii="Arial" w:hAnsi="Arial" w:cs="Arial"/>
                <w:shd w:val="clear" w:color="auto" w:fill="FFFFFF"/>
              </w:rPr>
              <w:t>Council budget</w:t>
            </w:r>
            <w:r w:rsidR="00696D9B">
              <w:rPr>
                <w:rFonts w:ascii="Arial" w:hAnsi="Arial" w:cs="Arial"/>
                <w:shd w:val="clear" w:color="auto" w:fill="FFFFFF"/>
              </w:rPr>
              <w:t>s</w:t>
            </w:r>
            <w:r w:rsidR="00986E4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50DB9">
              <w:rPr>
                <w:rFonts w:ascii="Arial" w:hAnsi="Arial" w:cs="Arial"/>
                <w:shd w:val="clear" w:color="auto" w:fill="FFFFFF"/>
              </w:rPr>
              <w:t xml:space="preserve">are </w:t>
            </w:r>
            <w:r w:rsidR="00986E4F">
              <w:rPr>
                <w:rFonts w:ascii="Arial" w:hAnsi="Arial" w:cs="Arial"/>
                <w:shd w:val="clear" w:color="auto" w:fill="FFFFFF"/>
              </w:rPr>
              <w:t>squeezed,</w:t>
            </w:r>
            <w:r w:rsidR="00565F9C">
              <w:rPr>
                <w:rFonts w:ascii="Arial" w:hAnsi="Arial" w:cs="Arial"/>
                <w:shd w:val="clear" w:color="auto" w:fill="FFFFFF"/>
              </w:rPr>
              <w:t xml:space="preserve"> so i</w:t>
            </w:r>
            <w:r w:rsidR="00CD5B3D">
              <w:rPr>
                <w:rFonts w:ascii="Arial" w:hAnsi="Arial" w:cs="Arial"/>
                <w:shd w:val="clear" w:color="auto" w:fill="FFFFFF"/>
              </w:rPr>
              <w:t xml:space="preserve">f this impacts </w:t>
            </w:r>
            <w:r w:rsidR="00565F9C">
              <w:rPr>
                <w:rFonts w:ascii="Arial" w:hAnsi="Arial" w:cs="Arial"/>
                <w:shd w:val="clear" w:color="auto" w:fill="FFFFFF"/>
              </w:rPr>
              <w:t xml:space="preserve">the </w:t>
            </w:r>
            <w:r w:rsidR="00CD5B3D">
              <w:rPr>
                <w:rFonts w:ascii="Arial" w:hAnsi="Arial" w:cs="Arial"/>
                <w:shd w:val="clear" w:color="auto" w:fill="FFFFFF"/>
              </w:rPr>
              <w:t>strategy</w:t>
            </w:r>
            <w:r w:rsidR="00986E4F">
              <w:rPr>
                <w:rFonts w:ascii="Arial" w:hAnsi="Arial" w:cs="Arial"/>
                <w:shd w:val="clear" w:color="auto" w:fill="FFFFFF"/>
              </w:rPr>
              <w:t>, I</w:t>
            </w:r>
            <w:r w:rsidR="00550DB9">
              <w:rPr>
                <w:rFonts w:ascii="Arial" w:hAnsi="Arial" w:cs="Arial"/>
                <w:shd w:val="clear" w:color="auto" w:fill="FFFFFF"/>
              </w:rPr>
              <w:t>s</w:t>
            </w:r>
            <w:r w:rsidR="00986E4F">
              <w:rPr>
                <w:rFonts w:ascii="Arial" w:hAnsi="Arial" w:cs="Arial"/>
                <w:shd w:val="clear" w:color="auto" w:fill="FFFFFF"/>
              </w:rPr>
              <w:t xml:space="preserve"> there a plan B?</w:t>
            </w:r>
          </w:p>
          <w:p w14:paraId="79FF9D7E" w14:textId="77777777" w:rsidR="00986E4F" w:rsidRDefault="00986E4F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52D9E0CF" w14:textId="744A9951" w:rsidR="00986E4F" w:rsidRDefault="00A1678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</w:t>
            </w:r>
            <w:r w:rsidR="00857525">
              <w:rPr>
                <w:rFonts w:ascii="Arial" w:hAnsi="Arial" w:cs="Arial"/>
                <w:shd w:val="clear" w:color="auto" w:fill="FFFFFF"/>
              </w:rPr>
              <w:t>R</w:t>
            </w:r>
            <w:r w:rsidR="00E65270">
              <w:rPr>
                <w:rFonts w:ascii="Arial" w:hAnsi="Arial" w:cs="Arial"/>
                <w:shd w:val="clear" w:color="auto" w:fill="FFFFFF"/>
              </w:rPr>
              <w:t xml:space="preserve"> Answer</w:t>
            </w:r>
            <w:r w:rsidR="00857525">
              <w:rPr>
                <w:rFonts w:ascii="Arial" w:hAnsi="Arial" w:cs="Arial"/>
                <w:shd w:val="clear" w:color="auto" w:fill="FFFFFF"/>
              </w:rPr>
              <w:t>: Priorities w</w:t>
            </w:r>
            <w:r w:rsidR="00565F9C">
              <w:rPr>
                <w:rFonts w:ascii="Arial" w:hAnsi="Arial" w:cs="Arial"/>
                <w:shd w:val="clear" w:color="auto" w:fill="FFFFFF"/>
              </w:rPr>
              <w:t xml:space="preserve">ill </w:t>
            </w:r>
            <w:r w:rsidR="00857525">
              <w:rPr>
                <w:rFonts w:ascii="Arial" w:hAnsi="Arial" w:cs="Arial"/>
                <w:shd w:val="clear" w:color="auto" w:fill="FFFFFF"/>
              </w:rPr>
              <w:t>n</w:t>
            </w:r>
            <w:r w:rsidR="00565F9C">
              <w:rPr>
                <w:rFonts w:ascii="Arial" w:hAnsi="Arial" w:cs="Arial"/>
                <w:shd w:val="clear" w:color="auto" w:fill="FFFFFF"/>
              </w:rPr>
              <w:t>o</w:t>
            </w:r>
            <w:r w:rsidR="00857525">
              <w:rPr>
                <w:rFonts w:ascii="Arial" w:hAnsi="Arial" w:cs="Arial"/>
                <w:shd w:val="clear" w:color="auto" w:fill="FFFFFF"/>
              </w:rPr>
              <w:t xml:space="preserve">t change </w:t>
            </w:r>
            <w:r w:rsidR="00696D9B">
              <w:rPr>
                <w:rFonts w:ascii="Arial" w:hAnsi="Arial" w:cs="Arial"/>
                <w:shd w:val="clear" w:color="auto" w:fill="FFFFFF"/>
              </w:rPr>
              <w:t>due to b</w:t>
            </w:r>
            <w:r w:rsidR="00565F9C">
              <w:rPr>
                <w:rFonts w:ascii="Arial" w:hAnsi="Arial" w:cs="Arial"/>
                <w:shd w:val="clear" w:color="auto" w:fill="FFFFFF"/>
              </w:rPr>
              <w:t>udgetary</w:t>
            </w:r>
            <w:r w:rsidR="008575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96D9B">
              <w:rPr>
                <w:rFonts w:ascii="Arial" w:hAnsi="Arial" w:cs="Arial"/>
                <w:shd w:val="clear" w:color="auto" w:fill="FFFFFF"/>
              </w:rPr>
              <w:t>i</w:t>
            </w:r>
            <w:r w:rsidR="00857525">
              <w:rPr>
                <w:rFonts w:ascii="Arial" w:hAnsi="Arial" w:cs="Arial"/>
                <w:shd w:val="clear" w:color="auto" w:fill="FFFFFF"/>
              </w:rPr>
              <w:t>ssues</w:t>
            </w:r>
            <w:r w:rsidR="00950A8F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4C276BB" w14:textId="77777777" w:rsidR="00857525" w:rsidRDefault="00857525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DB6BE19" w14:textId="289DE5EA" w:rsidR="00CD2EE8" w:rsidRDefault="00DA1018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JL: </w:t>
            </w:r>
            <w:r w:rsidR="00696D9B">
              <w:rPr>
                <w:rFonts w:ascii="Arial" w:hAnsi="Arial" w:cs="Arial"/>
                <w:shd w:val="clear" w:color="auto" w:fill="FFFFFF"/>
              </w:rPr>
              <w:t>T</w:t>
            </w:r>
            <w:r>
              <w:rPr>
                <w:rFonts w:ascii="Arial" w:hAnsi="Arial" w:cs="Arial"/>
                <w:shd w:val="clear" w:color="auto" w:fill="FFFFFF"/>
              </w:rPr>
              <w:t>hat is optimistic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301E1EA" w14:textId="77777777" w:rsidR="00DA1018" w:rsidRDefault="00DA1018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5663662A" w14:textId="4C8A1301" w:rsidR="00CE2D7F" w:rsidRDefault="00A1678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</w:t>
            </w:r>
            <w:r w:rsidR="00DA1018">
              <w:rPr>
                <w:rFonts w:ascii="Arial" w:hAnsi="Arial" w:cs="Arial"/>
                <w:shd w:val="clear" w:color="auto" w:fill="FFFFFF"/>
              </w:rPr>
              <w:t xml:space="preserve">R: </w:t>
            </w:r>
            <w:r w:rsidR="00696D9B">
              <w:rPr>
                <w:rFonts w:ascii="Arial" w:hAnsi="Arial" w:cs="Arial"/>
                <w:shd w:val="clear" w:color="auto" w:fill="FFFFFF"/>
              </w:rPr>
              <w:t>T</w:t>
            </w:r>
            <w:r w:rsidR="00DA1018">
              <w:rPr>
                <w:rFonts w:ascii="Arial" w:hAnsi="Arial" w:cs="Arial"/>
                <w:shd w:val="clear" w:color="auto" w:fill="FFFFFF"/>
              </w:rPr>
              <w:t xml:space="preserve">his will be looked at in detail and then </w:t>
            </w:r>
            <w:r w:rsidR="00696D9B">
              <w:rPr>
                <w:rFonts w:ascii="Arial" w:hAnsi="Arial" w:cs="Arial"/>
                <w:shd w:val="clear" w:color="auto" w:fill="FFFFFF"/>
              </w:rPr>
              <w:t xml:space="preserve">an </w:t>
            </w:r>
            <w:r w:rsidR="00DA1018">
              <w:rPr>
                <w:rFonts w:ascii="Arial" w:hAnsi="Arial" w:cs="Arial"/>
                <w:shd w:val="clear" w:color="auto" w:fill="FFFFFF"/>
              </w:rPr>
              <w:t xml:space="preserve">action plan </w:t>
            </w:r>
            <w:r w:rsidR="00696D9B">
              <w:rPr>
                <w:rFonts w:ascii="Arial" w:hAnsi="Arial" w:cs="Arial"/>
                <w:shd w:val="clear" w:color="auto" w:fill="FFFFFF"/>
              </w:rPr>
              <w:t>will be developed to</w:t>
            </w:r>
            <w:r w:rsidR="00DA1018">
              <w:rPr>
                <w:rFonts w:ascii="Arial" w:hAnsi="Arial" w:cs="Arial"/>
                <w:shd w:val="clear" w:color="auto" w:fill="FFFFFF"/>
              </w:rPr>
              <w:t xml:space="preserve"> deliver</w:t>
            </w:r>
            <w:r w:rsidR="00950A8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CE2D7F">
              <w:rPr>
                <w:rFonts w:ascii="Arial" w:hAnsi="Arial" w:cs="Arial"/>
                <w:shd w:val="clear" w:color="auto" w:fill="FFFFFF"/>
              </w:rPr>
              <w:t>a delivery action plan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A9CB03D" w14:textId="77777777" w:rsidR="00CE2D7F" w:rsidRDefault="00CE2D7F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1CBA1B2F" w14:textId="33F8330D" w:rsidR="008504CA" w:rsidRDefault="00CE2D7F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SM: </w:t>
            </w:r>
            <w:r w:rsidR="0098526C">
              <w:rPr>
                <w:rFonts w:ascii="Arial" w:hAnsi="Arial" w:cs="Arial"/>
                <w:shd w:val="clear" w:color="auto" w:fill="FFFFFF"/>
              </w:rPr>
              <w:t>it’s 5-year</w:t>
            </w:r>
            <w:r>
              <w:rPr>
                <w:rFonts w:ascii="Arial" w:hAnsi="Arial" w:cs="Arial"/>
                <w:shd w:val="clear" w:color="auto" w:fill="FFFFFF"/>
              </w:rPr>
              <w:t xml:space="preserve"> Strategy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630B3">
              <w:rPr>
                <w:rFonts w:ascii="Arial" w:hAnsi="Arial" w:cs="Arial"/>
                <w:shd w:val="clear" w:color="auto" w:fill="FFFFFF"/>
              </w:rPr>
              <w:t>- e.g.</w:t>
            </w:r>
            <w:r w:rsidR="00CD2EE8">
              <w:rPr>
                <w:rFonts w:ascii="Arial" w:hAnsi="Arial" w:cs="Arial"/>
                <w:shd w:val="clear" w:color="auto" w:fill="FFFFFF"/>
              </w:rPr>
              <w:t>,</w:t>
            </w:r>
            <w:r w:rsidR="008504CA">
              <w:rPr>
                <w:rFonts w:ascii="Arial" w:hAnsi="Arial" w:cs="Arial"/>
                <w:shd w:val="clear" w:color="auto" w:fill="FFFFFF"/>
              </w:rPr>
              <w:t xml:space="preserve"> last </w:t>
            </w:r>
            <w:r w:rsidR="00ED1508">
              <w:rPr>
                <w:rFonts w:ascii="Arial" w:hAnsi="Arial" w:cs="Arial"/>
                <w:shd w:val="clear" w:color="auto" w:fill="FFFFFF"/>
              </w:rPr>
              <w:t>year’s rents</w:t>
            </w:r>
            <w:r w:rsidR="008504CA">
              <w:rPr>
                <w:rFonts w:ascii="Arial" w:hAnsi="Arial" w:cs="Arial"/>
                <w:shd w:val="clear" w:color="auto" w:fill="FFFFFF"/>
              </w:rPr>
              <w:t xml:space="preserve"> were less so we had to revise the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strategy accordingly</w:t>
            </w:r>
            <w:r w:rsidR="008504CA">
              <w:rPr>
                <w:rFonts w:ascii="Arial" w:hAnsi="Arial" w:cs="Arial"/>
                <w:shd w:val="clear" w:color="auto" w:fill="FFFFFF"/>
              </w:rPr>
              <w:t>.</w:t>
            </w:r>
            <w:r w:rsidR="00A7441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504CA">
              <w:rPr>
                <w:rFonts w:ascii="Arial" w:hAnsi="Arial" w:cs="Arial"/>
                <w:shd w:val="clear" w:color="auto" w:fill="FFFFFF"/>
              </w:rPr>
              <w:t>External pressures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may mean that targets</w:t>
            </w:r>
            <w:r w:rsidR="00D7536E">
              <w:rPr>
                <w:rFonts w:ascii="Arial" w:hAnsi="Arial" w:cs="Arial"/>
                <w:shd w:val="clear" w:color="auto" w:fill="FFFFFF"/>
              </w:rPr>
              <w:t xml:space="preserve"> might need to be amended.</w:t>
            </w:r>
          </w:p>
          <w:p w14:paraId="3B014794" w14:textId="77777777" w:rsidR="00DA1018" w:rsidRDefault="00DA1018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388ED45F" w14:textId="603C2507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WW: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This is a set of </w:t>
            </w:r>
            <w:r w:rsidR="00A7441E">
              <w:rPr>
                <w:rFonts w:ascii="Arial" w:hAnsi="Arial" w:cs="Arial"/>
                <w:shd w:val="clear" w:color="auto" w:fill="FFFFFF"/>
              </w:rPr>
              <w:t>aspirations</w:t>
            </w:r>
            <w:r>
              <w:rPr>
                <w:rFonts w:ascii="Arial" w:hAnsi="Arial" w:cs="Arial"/>
                <w:shd w:val="clear" w:color="auto" w:fill="FFFFFF"/>
              </w:rPr>
              <w:t xml:space="preserve"> which includes everything. It’s a wish list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at</w:t>
            </w:r>
            <w:r w:rsidR="00A7441E">
              <w:rPr>
                <w:rFonts w:ascii="Arial" w:hAnsi="Arial" w:cs="Arial"/>
                <w:shd w:val="clear" w:color="auto" w:fill="FFFFFF"/>
              </w:rPr>
              <w:t xml:space="preserve"> the moment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AC877ED" w14:textId="77777777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73A6E7DB" w14:textId="3D9F43EF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JL: </w:t>
            </w:r>
            <w:r w:rsidR="00CD2EE8">
              <w:rPr>
                <w:rFonts w:ascii="Arial" w:hAnsi="Arial" w:cs="Arial"/>
                <w:shd w:val="clear" w:color="auto" w:fill="FFFFFF"/>
              </w:rPr>
              <w:t>It l</w:t>
            </w:r>
            <w:r>
              <w:rPr>
                <w:rFonts w:ascii="Arial" w:hAnsi="Arial" w:cs="Arial"/>
                <w:shd w:val="clear" w:color="auto" w:fill="FFFFFF"/>
              </w:rPr>
              <w:t>ooks goo</w:t>
            </w:r>
            <w:r w:rsidR="000D7ADA">
              <w:rPr>
                <w:rFonts w:ascii="Arial" w:hAnsi="Arial" w:cs="Arial"/>
                <w:shd w:val="clear" w:color="auto" w:fill="FFFFFF"/>
              </w:rPr>
              <w:t>d</w:t>
            </w:r>
            <w:r>
              <w:rPr>
                <w:rFonts w:ascii="Arial" w:hAnsi="Arial" w:cs="Arial"/>
                <w:shd w:val="clear" w:color="auto" w:fill="FFFFFF"/>
              </w:rPr>
              <w:t xml:space="preserve"> on paper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AD93C51" w14:textId="77777777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4674BAC2" w14:textId="27990F05" w:rsidR="00D7536E" w:rsidRDefault="00A1678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</w:t>
            </w:r>
            <w:r w:rsidR="00D7536E">
              <w:rPr>
                <w:rFonts w:ascii="Arial" w:hAnsi="Arial" w:cs="Arial"/>
                <w:shd w:val="clear" w:color="auto" w:fill="FFFFFF"/>
              </w:rPr>
              <w:t>R: at this point it is setting out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priorities,</w:t>
            </w:r>
            <w:r w:rsidR="00D7536E">
              <w:rPr>
                <w:rFonts w:ascii="Arial" w:hAnsi="Arial" w:cs="Arial"/>
                <w:shd w:val="clear" w:color="auto" w:fill="FFFFFF"/>
              </w:rPr>
              <w:t xml:space="preserve"> no details of costing etc.</w:t>
            </w:r>
            <w:r w:rsidR="00562666">
              <w:rPr>
                <w:rFonts w:ascii="Arial" w:hAnsi="Arial" w:cs="Arial"/>
                <w:shd w:val="clear" w:color="auto" w:fill="FFFFFF"/>
              </w:rPr>
              <w:t xml:space="preserve"> simply to present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the aims of the strategy. This is the beginning</w:t>
            </w:r>
            <w:r w:rsidR="00562666">
              <w:rPr>
                <w:rFonts w:ascii="Arial" w:hAnsi="Arial" w:cs="Arial"/>
                <w:shd w:val="clear" w:color="auto" w:fill="FFFFFF"/>
              </w:rPr>
              <w:t xml:space="preserve"> of the process.</w:t>
            </w:r>
          </w:p>
          <w:p w14:paraId="2F4DBB63" w14:textId="43D7A8CF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Looking to finalise </w:t>
            </w:r>
            <w:r w:rsidR="00562666">
              <w:rPr>
                <w:rFonts w:ascii="Arial" w:hAnsi="Arial" w:cs="Arial"/>
                <w:shd w:val="clear" w:color="auto" w:fill="FFFFFF"/>
              </w:rPr>
              <w:t>strategy in December.</w:t>
            </w:r>
          </w:p>
          <w:p w14:paraId="4D7F3E51" w14:textId="2D25AC4A" w:rsidR="00562666" w:rsidRDefault="00562666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Meanwhile lots of consultations, work into a tangible plan.</w:t>
            </w:r>
          </w:p>
          <w:p w14:paraId="12A6D973" w14:textId="000C1A99" w:rsidR="00562666" w:rsidRDefault="00562666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More detail will be </w:t>
            </w:r>
            <w:r w:rsidR="003B23B1">
              <w:rPr>
                <w:rFonts w:ascii="Arial" w:hAnsi="Arial" w:cs="Arial"/>
                <w:shd w:val="clear" w:color="auto" w:fill="FFFFFF"/>
              </w:rPr>
              <w:t>available</w:t>
            </w:r>
            <w:r>
              <w:rPr>
                <w:rFonts w:ascii="Arial" w:hAnsi="Arial" w:cs="Arial"/>
                <w:shd w:val="clear" w:color="auto" w:fill="FFFFFF"/>
              </w:rPr>
              <w:t xml:space="preserve"> as we progress.</w:t>
            </w:r>
          </w:p>
          <w:p w14:paraId="2AB502A7" w14:textId="77777777" w:rsidR="00562666" w:rsidRDefault="00562666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3FDDBD59" w14:textId="6B56DAB9" w:rsidR="00562666" w:rsidRDefault="00562666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HT: You asked </w:t>
            </w:r>
            <w:r w:rsidR="00ED1508">
              <w:rPr>
                <w:rFonts w:ascii="Arial" w:hAnsi="Arial" w:cs="Arial"/>
                <w:shd w:val="clear" w:color="auto" w:fill="FFFFFF"/>
              </w:rPr>
              <w:t xml:space="preserve">HAVE </w:t>
            </w:r>
            <w:r>
              <w:rPr>
                <w:rFonts w:ascii="Arial" w:hAnsi="Arial" w:cs="Arial"/>
                <w:shd w:val="clear" w:color="auto" w:fill="FFFFFF"/>
              </w:rPr>
              <w:t xml:space="preserve">we covered </w:t>
            </w:r>
            <w:r w:rsidR="00ED1508">
              <w:rPr>
                <w:rFonts w:ascii="Arial" w:hAnsi="Arial" w:cs="Arial"/>
                <w:shd w:val="clear" w:color="auto" w:fill="FFFFFF"/>
              </w:rPr>
              <w:t xml:space="preserve">known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priorities, are they in order of importance? Also, can we have a copy </w:t>
            </w:r>
            <w:r w:rsidR="00805382">
              <w:rPr>
                <w:rFonts w:ascii="Arial" w:hAnsi="Arial" w:cs="Arial"/>
                <w:shd w:val="clear" w:color="auto" w:fill="FFFFFF"/>
              </w:rPr>
              <w:t>of the report</w:t>
            </w:r>
            <w:r w:rsidR="00CD2EE8">
              <w:rPr>
                <w:rFonts w:ascii="Arial" w:hAnsi="Arial" w:cs="Arial"/>
                <w:shd w:val="clear" w:color="auto" w:fill="FFFFFF"/>
              </w:rPr>
              <w:t>?</w:t>
            </w:r>
          </w:p>
          <w:p w14:paraId="11B141B8" w14:textId="77777777" w:rsidR="00AD52C1" w:rsidRDefault="00AD52C1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3386CF9E" w14:textId="7A93B9F4" w:rsidR="00AD52C1" w:rsidRDefault="00AD52C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HR: </w:t>
            </w:r>
            <w:r w:rsidR="00CD2EE8">
              <w:rPr>
                <w:rFonts w:ascii="Arial" w:hAnsi="Arial" w:cs="Arial"/>
                <w:shd w:val="clear" w:color="auto" w:fill="FFFFFF"/>
              </w:rPr>
              <w:t>It is not laid out in order of priority and all targets are equally important. It is worth noting that H</w:t>
            </w:r>
            <w:r>
              <w:rPr>
                <w:rFonts w:ascii="Arial" w:hAnsi="Arial" w:cs="Arial"/>
                <w:shd w:val="clear" w:color="auto" w:fill="FFFFFF"/>
              </w:rPr>
              <w:t xml:space="preserve">omelessness is a legal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requirement. </w:t>
            </w:r>
          </w:p>
          <w:p w14:paraId="02C8D8D6" w14:textId="77777777" w:rsidR="00CA36DD" w:rsidRDefault="00CA36DD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2573DF50" w14:textId="77777777" w:rsidR="00B82AC3" w:rsidRPr="00840C1E" w:rsidRDefault="00B82AC3" w:rsidP="00BA16E9">
            <w:pPr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</w:pPr>
            <w:r w:rsidRPr="00840C1E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Action:</w:t>
            </w:r>
          </w:p>
          <w:p w14:paraId="2AE0AF7F" w14:textId="77777777" w:rsidR="00CD2EE8" w:rsidRDefault="00CD2EE8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3E89C17A" w14:textId="5334EBD8" w:rsidR="00CA36DD" w:rsidRDefault="00CD2EE8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HR – Not sure if the report is in the public domain but </w:t>
            </w:r>
            <w:r w:rsidR="00CA36DD">
              <w:rPr>
                <w:rFonts w:ascii="Arial" w:hAnsi="Arial" w:cs="Arial"/>
                <w:shd w:val="clear" w:color="auto" w:fill="FFFFFF"/>
              </w:rPr>
              <w:t>need to check if the copy of the report is available</w:t>
            </w:r>
            <w:r>
              <w:rPr>
                <w:rFonts w:ascii="Arial" w:hAnsi="Arial" w:cs="Arial"/>
                <w:shd w:val="clear" w:color="auto" w:fill="FFFFFF"/>
              </w:rPr>
              <w:t xml:space="preserve"> and ready for circulation</w:t>
            </w:r>
            <w:r w:rsidR="00CA36DD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6BC23D17" w14:textId="77777777" w:rsidR="00B82AC3" w:rsidRDefault="00B82AC3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253FF94" w14:textId="6EE100D7" w:rsidR="00B82AC3" w:rsidRDefault="00B82AC3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HT: </w:t>
            </w:r>
            <w:r w:rsidR="00CD2EE8">
              <w:rPr>
                <w:rFonts w:ascii="Arial" w:hAnsi="Arial" w:cs="Arial"/>
                <w:shd w:val="clear" w:color="auto" w:fill="FFFFFF"/>
              </w:rPr>
              <w:t>T</w:t>
            </w:r>
            <w:r>
              <w:rPr>
                <w:rFonts w:ascii="Arial" w:hAnsi="Arial" w:cs="Arial"/>
                <w:shd w:val="clear" w:color="auto" w:fill="FFFFFF"/>
              </w:rPr>
              <w:t xml:space="preserve">here is one </w:t>
            </w:r>
            <w:r w:rsidR="00B3297C">
              <w:rPr>
                <w:rFonts w:ascii="Arial" w:hAnsi="Arial" w:cs="Arial"/>
                <w:shd w:val="clear" w:color="auto" w:fill="FFFFFF"/>
              </w:rPr>
              <w:t>on</w:t>
            </w:r>
            <w:r>
              <w:rPr>
                <w:rFonts w:ascii="Arial" w:hAnsi="Arial" w:cs="Arial"/>
                <w:shd w:val="clear" w:color="auto" w:fill="FFFFFF"/>
              </w:rPr>
              <w:t xml:space="preserve"> the website but don’t believe it’s the full report.</w:t>
            </w:r>
          </w:p>
          <w:p w14:paraId="4E6670E3" w14:textId="77777777" w:rsidR="00B82AC3" w:rsidRDefault="00B82AC3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31A69BB0" w14:textId="4E1F5B28" w:rsidR="00B82AC3" w:rsidRDefault="00B82AC3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BM: How do you know the numbers of homeless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in the Borough? </w:t>
            </w:r>
            <w:r w:rsidR="0072442D">
              <w:rPr>
                <w:rFonts w:ascii="Arial" w:hAnsi="Arial" w:cs="Arial"/>
                <w:shd w:val="clear" w:color="auto" w:fill="FFFFFF"/>
              </w:rPr>
              <w:t xml:space="preserve">You need to know figures before you </w:t>
            </w:r>
            <w:r w:rsidR="00B3297C">
              <w:rPr>
                <w:rFonts w:ascii="Arial" w:hAnsi="Arial" w:cs="Arial"/>
                <w:shd w:val="clear" w:color="auto" w:fill="FFFFFF"/>
              </w:rPr>
              <w:t>put</w:t>
            </w:r>
            <w:r w:rsidR="007244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D2EE8">
              <w:rPr>
                <w:rFonts w:ascii="Arial" w:hAnsi="Arial" w:cs="Arial"/>
                <w:shd w:val="clear" w:color="auto" w:fill="FFFFFF"/>
              </w:rPr>
              <w:t>people in</w:t>
            </w:r>
            <w:r w:rsidR="007244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E2C14">
              <w:rPr>
                <w:rFonts w:ascii="Arial" w:hAnsi="Arial" w:cs="Arial"/>
                <w:shd w:val="clear" w:color="auto" w:fill="FFFFFF"/>
              </w:rPr>
              <w:t xml:space="preserve">Independent </w:t>
            </w:r>
            <w:r w:rsidR="0072442D">
              <w:rPr>
                <w:rFonts w:ascii="Arial" w:hAnsi="Arial" w:cs="Arial"/>
                <w:shd w:val="clear" w:color="auto" w:fill="FFFFFF"/>
              </w:rPr>
              <w:t>L</w:t>
            </w:r>
            <w:r w:rsidR="00AE2C14">
              <w:rPr>
                <w:rFonts w:ascii="Arial" w:hAnsi="Arial" w:cs="Arial"/>
                <w:shd w:val="clear" w:color="auto" w:fill="FFFFFF"/>
              </w:rPr>
              <w:t>iving</w:t>
            </w:r>
            <w:r w:rsidR="0072442D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E24CB4A" w14:textId="77777777" w:rsidR="0072442D" w:rsidRDefault="0072442D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0BAD0D54" w14:textId="5E5E3F29" w:rsidR="0072442D" w:rsidRDefault="00A1678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</w:t>
            </w:r>
            <w:r w:rsidR="0072442D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CD2EE8">
              <w:rPr>
                <w:rFonts w:ascii="Arial" w:hAnsi="Arial" w:cs="Arial"/>
                <w:shd w:val="clear" w:color="auto" w:fill="FFFFFF"/>
              </w:rPr>
              <w:t>W</w:t>
            </w:r>
            <w:r w:rsidR="0072442D">
              <w:rPr>
                <w:rFonts w:ascii="Arial" w:hAnsi="Arial" w:cs="Arial"/>
                <w:shd w:val="clear" w:color="auto" w:fill="FFFFFF"/>
              </w:rPr>
              <w:t>e did a homelessness review and do have a number from va</w:t>
            </w:r>
            <w:r w:rsidR="00707438">
              <w:rPr>
                <w:rFonts w:ascii="Arial" w:hAnsi="Arial" w:cs="Arial"/>
                <w:shd w:val="clear" w:color="auto" w:fill="FFFFFF"/>
              </w:rPr>
              <w:t>rious sources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6CE4A0DB" w14:textId="689FC151" w:rsidR="00707438" w:rsidRDefault="00707438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 can not give the stats </w:t>
            </w:r>
            <w:r w:rsidR="003630B3">
              <w:rPr>
                <w:rFonts w:ascii="Arial" w:hAnsi="Arial" w:cs="Arial"/>
                <w:shd w:val="clear" w:color="auto" w:fill="FFFFFF"/>
              </w:rPr>
              <w:t>tonight,</w:t>
            </w:r>
            <w:r w:rsidR="00813263">
              <w:rPr>
                <w:rFonts w:ascii="Arial" w:hAnsi="Arial" w:cs="Arial"/>
                <w:shd w:val="clear" w:color="auto" w:fill="FFFFFF"/>
              </w:rPr>
              <w:t xml:space="preserve"> but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3630B3">
              <w:rPr>
                <w:rFonts w:ascii="Arial" w:hAnsi="Arial" w:cs="Arial"/>
                <w:shd w:val="clear" w:color="auto" w:fill="FFFFFF"/>
              </w:rPr>
              <w:t>do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13263">
              <w:rPr>
                <w:rFonts w:ascii="Arial" w:hAnsi="Arial" w:cs="Arial"/>
                <w:shd w:val="clear" w:color="auto" w:fill="FFFFFF"/>
              </w:rPr>
              <w:t xml:space="preserve">have </w:t>
            </w:r>
            <w:r w:rsidR="00CD2EE8">
              <w:rPr>
                <w:rFonts w:ascii="Arial" w:hAnsi="Arial" w:cs="Arial"/>
                <w:shd w:val="clear" w:color="auto" w:fill="FFFFFF"/>
              </w:rPr>
              <w:t>a</w:t>
            </w:r>
            <w:r w:rsidR="00813263">
              <w:rPr>
                <w:rFonts w:ascii="Arial" w:hAnsi="Arial" w:cs="Arial"/>
                <w:shd w:val="clear" w:color="auto" w:fill="FFFFFF"/>
              </w:rPr>
              <w:t>vailable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, the number </w:t>
            </w:r>
            <w:r w:rsidR="001051FF">
              <w:rPr>
                <w:rFonts w:ascii="Arial" w:hAnsi="Arial" w:cs="Arial"/>
                <w:shd w:val="clear" w:color="auto" w:fill="FFFFFF"/>
              </w:rPr>
              <w:t xml:space="preserve">of rough sleepers in </w:t>
            </w:r>
            <w:r w:rsidR="00AE2C14">
              <w:rPr>
                <w:rFonts w:ascii="Arial" w:hAnsi="Arial" w:cs="Arial"/>
                <w:shd w:val="clear" w:color="auto" w:fill="FFFFFF"/>
              </w:rPr>
              <w:t>WF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1964FF50" w14:textId="77777777" w:rsidR="001051FF" w:rsidRDefault="001051FF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2AB3A0E" w14:textId="564BEC31" w:rsidR="001051FF" w:rsidRDefault="001051FF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BM</w:t>
            </w:r>
            <w:r w:rsidR="00AE2C14">
              <w:rPr>
                <w:rFonts w:ascii="Arial" w:hAnsi="Arial" w:cs="Arial"/>
                <w:shd w:val="clear" w:color="auto" w:fill="FFFFFF"/>
              </w:rPr>
              <w:t xml:space="preserve"> Question</w:t>
            </w:r>
            <w:r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831AE1">
              <w:rPr>
                <w:rFonts w:ascii="Arial" w:hAnsi="Arial" w:cs="Arial"/>
                <w:shd w:val="clear" w:color="auto" w:fill="FFFFFF"/>
              </w:rPr>
              <w:t xml:space="preserve">Is </w:t>
            </w:r>
            <w:r w:rsidR="00AE2C14">
              <w:rPr>
                <w:rFonts w:ascii="Arial" w:hAnsi="Arial" w:cs="Arial"/>
                <w:shd w:val="clear" w:color="auto" w:fill="FFFFFF"/>
              </w:rPr>
              <w:t>M</w:t>
            </w:r>
            <w:r w:rsidR="006370DA">
              <w:rPr>
                <w:rFonts w:ascii="Arial" w:hAnsi="Arial" w:cs="Arial"/>
                <w:shd w:val="clear" w:color="auto" w:fill="FFFFFF"/>
              </w:rPr>
              <w:t xml:space="preserve">organ </w:t>
            </w:r>
            <w:r w:rsidR="00AE2C14">
              <w:rPr>
                <w:rFonts w:ascii="Arial" w:hAnsi="Arial" w:cs="Arial"/>
                <w:shd w:val="clear" w:color="auto" w:fill="FFFFFF"/>
              </w:rPr>
              <w:t>S</w:t>
            </w:r>
            <w:r w:rsidR="006370DA">
              <w:rPr>
                <w:rFonts w:ascii="Arial" w:hAnsi="Arial" w:cs="Arial"/>
                <w:shd w:val="clear" w:color="auto" w:fill="FFFFFF"/>
              </w:rPr>
              <w:t>in</w:t>
            </w:r>
            <w:r w:rsidR="00477FA5">
              <w:rPr>
                <w:rFonts w:ascii="Arial" w:hAnsi="Arial" w:cs="Arial"/>
                <w:shd w:val="clear" w:color="auto" w:fill="FFFFFF"/>
              </w:rPr>
              <w:t>dall and</w:t>
            </w:r>
            <w:r w:rsidR="00831AE1">
              <w:rPr>
                <w:rFonts w:ascii="Arial" w:hAnsi="Arial" w:cs="Arial"/>
                <w:shd w:val="clear" w:color="auto" w:fill="FFFFFF"/>
              </w:rPr>
              <w:t xml:space="preserve"> Astons</w:t>
            </w:r>
            <w:r w:rsidR="00477FA5">
              <w:rPr>
                <w:rFonts w:ascii="Arial" w:hAnsi="Arial" w:cs="Arial"/>
                <w:shd w:val="clear" w:color="auto" w:fill="FFFFFF"/>
              </w:rPr>
              <w:t xml:space="preserve"> Group</w:t>
            </w:r>
            <w:r w:rsidR="00831AE1">
              <w:rPr>
                <w:rFonts w:ascii="Arial" w:hAnsi="Arial" w:cs="Arial"/>
                <w:shd w:val="clear" w:color="auto" w:fill="FFFFFF"/>
              </w:rPr>
              <w:t xml:space="preserve"> involved in this</w:t>
            </w:r>
            <w:r w:rsidR="00AE2C14">
              <w:rPr>
                <w:rFonts w:ascii="Arial" w:hAnsi="Arial" w:cs="Arial"/>
                <w:shd w:val="clear" w:color="auto" w:fill="FFFFFF"/>
              </w:rPr>
              <w:t>?</w:t>
            </w:r>
          </w:p>
          <w:p w14:paraId="6751E5DD" w14:textId="77777777" w:rsidR="00141C23" w:rsidRDefault="00141C23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DA6215A" w14:textId="16EAE96B" w:rsidR="003E19FD" w:rsidRDefault="00A1678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</w:t>
            </w:r>
            <w:r w:rsidR="00E65270">
              <w:rPr>
                <w:rFonts w:ascii="Arial" w:hAnsi="Arial" w:cs="Arial"/>
                <w:shd w:val="clear" w:color="auto" w:fill="FFFFFF"/>
              </w:rPr>
              <w:t xml:space="preserve"> Answer</w:t>
            </w:r>
            <w:r w:rsidR="00141C23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B42B79">
              <w:rPr>
                <w:rFonts w:ascii="Arial" w:hAnsi="Arial" w:cs="Arial"/>
                <w:shd w:val="clear" w:color="auto" w:fill="FFFFFF"/>
              </w:rPr>
              <w:t>Y</w:t>
            </w:r>
            <w:r w:rsidR="00141C23">
              <w:rPr>
                <w:rFonts w:ascii="Arial" w:hAnsi="Arial" w:cs="Arial"/>
                <w:shd w:val="clear" w:color="auto" w:fill="FFFFFF"/>
              </w:rPr>
              <w:t>es, Managers are liaising with them</w:t>
            </w:r>
            <w:r w:rsidR="00CB2BFF">
              <w:rPr>
                <w:rFonts w:ascii="Arial" w:hAnsi="Arial" w:cs="Arial"/>
                <w:shd w:val="clear" w:color="auto" w:fill="FFFFFF"/>
              </w:rPr>
              <w:t xml:space="preserve"> and w</w:t>
            </w:r>
            <w:r w:rsidR="00141C23">
              <w:rPr>
                <w:rFonts w:ascii="Arial" w:hAnsi="Arial" w:cs="Arial"/>
                <w:shd w:val="clear" w:color="auto" w:fill="FFFFFF"/>
              </w:rPr>
              <w:t>ill be looking at</w:t>
            </w:r>
            <w:r w:rsidR="00CB2BF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41C23">
              <w:rPr>
                <w:rFonts w:ascii="Arial" w:hAnsi="Arial" w:cs="Arial"/>
                <w:shd w:val="clear" w:color="auto" w:fill="FFFFFF"/>
              </w:rPr>
              <w:t>satisfactory repair times</w:t>
            </w:r>
            <w:r w:rsidR="00CB2BFF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3E19FD">
              <w:rPr>
                <w:rFonts w:ascii="Arial" w:hAnsi="Arial" w:cs="Arial"/>
                <w:shd w:val="clear" w:color="auto" w:fill="FFFFFF"/>
              </w:rPr>
              <w:t>Working with contractor on this issue</w:t>
            </w:r>
          </w:p>
          <w:p w14:paraId="0AFB826B" w14:textId="77777777" w:rsidR="003E19FD" w:rsidRDefault="003E19FD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0704CD91" w14:textId="658C393E" w:rsidR="003E19FD" w:rsidRDefault="003E19FD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BM: </w:t>
            </w:r>
            <w:r w:rsidR="00CD2EE8">
              <w:rPr>
                <w:rFonts w:ascii="Arial" w:hAnsi="Arial" w:cs="Arial"/>
                <w:shd w:val="clear" w:color="auto" w:fill="FFFFFF"/>
              </w:rPr>
              <w:t>The q</w:t>
            </w:r>
            <w:r>
              <w:rPr>
                <w:rFonts w:ascii="Arial" w:hAnsi="Arial" w:cs="Arial"/>
                <w:shd w:val="clear" w:color="auto" w:fill="FFFFFF"/>
              </w:rPr>
              <w:t xml:space="preserve">uantity of </w:t>
            </w:r>
            <w:r w:rsidR="00DD328C">
              <w:rPr>
                <w:rFonts w:ascii="Arial" w:hAnsi="Arial" w:cs="Arial"/>
                <w:shd w:val="clear" w:color="auto" w:fill="FFFFFF"/>
              </w:rPr>
              <w:t xml:space="preserve">incomplete repairs </w:t>
            </w:r>
            <w:r w:rsidR="00E65270">
              <w:rPr>
                <w:rFonts w:ascii="Arial" w:hAnsi="Arial" w:cs="Arial"/>
                <w:shd w:val="clear" w:color="auto" w:fill="FFFFFF"/>
              </w:rPr>
              <w:t>is</w:t>
            </w:r>
            <w:r w:rsidR="00DD328C">
              <w:rPr>
                <w:rFonts w:ascii="Arial" w:hAnsi="Arial" w:cs="Arial"/>
                <w:shd w:val="clear" w:color="auto" w:fill="FFFFFF"/>
              </w:rPr>
              <w:t xml:space="preserve"> being </w:t>
            </w:r>
            <w:proofErr w:type="gramStart"/>
            <w:r w:rsidR="00E65270">
              <w:rPr>
                <w:rFonts w:ascii="Arial" w:hAnsi="Arial" w:cs="Arial"/>
                <w:shd w:val="clear" w:color="auto" w:fill="FFFFFF"/>
              </w:rPr>
              <w:t>looked</w:t>
            </w:r>
            <w:r w:rsidR="00DD328C">
              <w:rPr>
                <w:rFonts w:ascii="Arial" w:hAnsi="Arial" w:cs="Arial"/>
                <w:shd w:val="clear" w:color="auto" w:fill="FFFFFF"/>
              </w:rPr>
              <w:t xml:space="preserve"> into</w:t>
            </w:r>
            <w:proofErr w:type="gramEnd"/>
            <w:r w:rsidR="00E65270">
              <w:rPr>
                <w:rFonts w:ascii="Arial" w:hAnsi="Arial" w:cs="Arial"/>
                <w:shd w:val="clear" w:color="auto" w:fill="FFFFFF"/>
              </w:rPr>
              <w:t>.</w:t>
            </w:r>
            <w:r w:rsidR="00DD328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F2F10DB" w14:textId="77777777" w:rsidR="00707438" w:rsidRDefault="00707438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15FAE7AE" w14:textId="5ED7DFE3" w:rsidR="00DD328C" w:rsidRDefault="00DD328C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JM: In addition to the HS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strategic </w:t>
            </w:r>
            <w:r w:rsidR="00E65270">
              <w:rPr>
                <w:rFonts w:ascii="Arial" w:hAnsi="Arial" w:cs="Arial"/>
                <w:shd w:val="clear" w:color="auto" w:fill="FFFFFF"/>
              </w:rPr>
              <w:t>high-level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 doc</w:t>
            </w:r>
            <w:r w:rsidR="00CD2EE8">
              <w:rPr>
                <w:rFonts w:ascii="Arial" w:hAnsi="Arial" w:cs="Arial"/>
                <w:shd w:val="clear" w:color="auto" w:fill="FFFFFF"/>
              </w:rPr>
              <w:t>ument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, we are already </w:t>
            </w:r>
            <w:r w:rsidR="00E65270">
              <w:rPr>
                <w:rFonts w:ascii="Arial" w:hAnsi="Arial" w:cs="Arial"/>
                <w:shd w:val="clear" w:color="auto" w:fill="FFFFFF"/>
              </w:rPr>
              <w:t>working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 on housing transformation work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 M</w:t>
            </w:r>
            <w:r w:rsidR="0043738A">
              <w:rPr>
                <w:rFonts w:ascii="Arial" w:hAnsi="Arial" w:cs="Arial"/>
                <w:shd w:val="clear" w:color="auto" w:fill="FFFFFF"/>
              </w:rPr>
              <w:t xml:space="preserve">R is </w:t>
            </w:r>
            <w:r w:rsidR="00664406">
              <w:rPr>
                <w:rFonts w:ascii="Arial" w:hAnsi="Arial" w:cs="Arial"/>
                <w:shd w:val="clear" w:color="auto" w:fill="FFFFFF"/>
              </w:rPr>
              <w:t xml:space="preserve">working on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repairs </w:t>
            </w:r>
            <w:r w:rsidR="000F3F13">
              <w:rPr>
                <w:rFonts w:ascii="Arial" w:hAnsi="Arial" w:cs="Arial"/>
                <w:shd w:val="clear" w:color="auto" w:fill="FFFFFF"/>
              </w:rPr>
              <w:t>costs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and processes.</w:t>
            </w:r>
          </w:p>
          <w:p w14:paraId="5D09A1FB" w14:textId="77777777" w:rsidR="00D7536E" w:rsidRDefault="00D7536E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688CD364" w14:textId="1AB4F29D" w:rsidR="00DA1018" w:rsidRDefault="000F3F13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SM: Case Study: PRS </w:t>
            </w:r>
            <w:r w:rsidR="00756745">
              <w:rPr>
                <w:rFonts w:ascii="Arial" w:hAnsi="Arial" w:cs="Arial"/>
                <w:shd w:val="clear" w:color="auto" w:fill="FFFFFF"/>
              </w:rPr>
              <w:t xml:space="preserve">resident living in poor quality, </w:t>
            </w:r>
            <w:r w:rsidR="00C36B9A">
              <w:rPr>
                <w:rFonts w:ascii="Arial" w:hAnsi="Arial" w:cs="Arial"/>
                <w:shd w:val="clear" w:color="auto" w:fill="FFFFFF"/>
              </w:rPr>
              <w:t xml:space="preserve">is </w:t>
            </w:r>
            <w:r w:rsidR="00756745">
              <w:rPr>
                <w:rFonts w:ascii="Arial" w:hAnsi="Arial" w:cs="Arial"/>
                <w:shd w:val="clear" w:color="auto" w:fill="FFFFFF"/>
              </w:rPr>
              <w:t>reflected in the strategy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  <w:r w:rsidR="0075674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F8401A4" w14:textId="77777777" w:rsidR="00857525" w:rsidRDefault="00857525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5BC33479" w14:textId="434A7ED6" w:rsidR="00857525" w:rsidRDefault="00756745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BM: </w:t>
            </w:r>
            <w:r w:rsidR="003630B3">
              <w:rPr>
                <w:rFonts w:ascii="Arial" w:hAnsi="Arial" w:cs="Arial"/>
                <w:shd w:val="clear" w:color="auto" w:fill="FFFFFF"/>
              </w:rPr>
              <w:t>The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 Council struggle to get </w:t>
            </w:r>
            <w:r>
              <w:rPr>
                <w:rFonts w:ascii="Arial" w:hAnsi="Arial" w:cs="Arial"/>
                <w:shd w:val="clear" w:color="auto" w:fill="FFFFFF"/>
              </w:rPr>
              <w:t xml:space="preserve">people into </w:t>
            </w:r>
            <w:r w:rsidR="00A16781">
              <w:rPr>
                <w:rFonts w:ascii="Arial" w:hAnsi="Arial" w:cs="Arial"/>
                <w:shd w:val="clear" w:color="auto" w:fill="FFFFFF"/>
              </w:rPr>
              <w:t>property</w:t>
            </w:r>
            <w:r w:rsidR="00DB56AD">
              <w:rPr>
                <w:rFonts w:ascii="Arial" w:hAnsi="Arial" w:cs="Arial"/>
                <w:shd w:val="clear" w:color="auto" w:fill="FFFFFF"/>
              </w:rPr>
              <w:t>, hope it clears u</w:t>
            </w:r>
            <w:r w:rsidR="00C36B9A">
              <w:rPr>
                <w:rFonts w:ascii="Arial" w:hAnsi="Arial" w:cs="Arial"/>
                <w:shd w:val="clear" w:color="auto" w:fill="FFFFFF"/>
              </w:rPr>
              <w:t>p</w:t>
            </w:r>
            <w:r w:rsidR="00DB56AD">
              <w:rPr>
                <w:rFonts w:ascii="Arial" w:hAnsi="Arial" w:cs="Arial"/>
                <w:shd w:val="clear" w:color="auto" w:fill="FFFFFF"/>
              </w:rPr>
              <w:t xml:space="preserve"> these situations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EFC8FF0" w14:textId="77777777" w:rsidR="00DB56AD" w:rsidRDefault="00DB56AD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52C0D3F8" w14:textId="0772AC85" w:rsidR="00DB56AD" w:rsidRDefault="00DB56AD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GB: PRS is a key priority now and will get attention unlike other councils</w:t>
            </w:r>
            <w:r w:rsidR="00A6598F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29AB5CF" w14:textId="2B5CBFFA" w:rsidR="00A6598F" w:rsidRDefault="00A6598F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Focus on </w:t>
            </w:r>
            <w:r w:rsidR="00CD2EE8">
              <w:rPr>
                <w:rFonts w:ascii="Arial" w:hAnsi="Arial" w:cs="Arial"/>
                <w:shd w:val="clear" w:color="auto" w:fill="FFFFFF"/>
              </w:rPr>
              <w:t xml:space="preserve">targeting and dealing with poor </w:t>
            </w:r>
            <w:r>
              <w:rPr>
                <w:rFonts w:ascii="Arial" w:hAnsi="Arial" w:cs="Arial"/>
                <w:shd w:val="clear" w:color="auto" w:fill="FFFFFF"/>
              </w:rPr>
              <w:t>landlords</w:t>
            </w:r>
            <w:r w:rsidR="00CD2EE8">
              <w:rPr>
                <w:rFonts w:ascii="Arial" w:hAnsi="Arial" w:cs="Arial"/>
                <w:shd w:val="clear" w:color="auto" w:fill="FFFFFF"/>
              </w:rPr>
              <w:t>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E0C4572" w14:textId="77777777" w:rsidR="00453B51" w:rsidRDefault="00453B51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0371A3ED" w14:textId="203DA128" w:rsidR="00453B51" w:rsidRDefault="00453B5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JO: Will you give an update in December</w:t>
            </w:r>
            <w:r w:rsidR="00CD2EE8">
              <w:rPr>
                <w:rFonts w:ascii="Arial" w:hAnsi="Arial" w:cs="Arial"/>
                <w:shd w:val="clear" w:color="auto" w:fill="FFFFFF"/>
              </w:rPr>
              <w:t>?</w:t>
            </w:r>
          </w:p>
          <w:p w14:paraId="771A11DA" w14:textId="77777777" w:rsidR="00092D3C" w:rsidRDefault="00092D3C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2B309E37" w14:textId="26113693" w:rsidR="00453B51" w:rsidRDefault="00913441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GR: </w:t>
            </w:r>
            <w:r w:rsidR="00CD2EE8">
              <w:rPr>
                <w:rFonts w:ascii="Arial" w:hAnsi="Arial" w:cs="Arial"/>
                <w:shd w:val="clear" w:color="auto" w:fill="FFFFFF"/>
              </w:rPr>
              <w:t>Y</w:t>
            </w:r>
            <w:r w:rsidR="00C36B9A">
              <w:rPr>
                <w:rFonts w:ascii="Arial" w:hAnsi="Arial" w:cs="Arial"/>
                <w:shd w:val="clear" w:color="auto" w:fill="FFFFFF"/>
              </w:rPr>
              <w:t>es,</w:t>
            </w:r>
            <w:r>
              <w:rPr>
                <w:rFonts w:ascii="Arial" w:hAnsi="Arial" w:cs="Arial"/>
                <w:shd w:val="clear" w:color="auto" w:fill="FFFFFF"/>
              </w:rPr>
              <w:t xml:space="preserve"> will do forums and consultations with residents, </w:t>
            </w:r>
            <w:r w:rsidR="00644196">
              <w:rPr>
                <w:rFonts w:ascii="Arial" w:hAnsi="Arial" w:cs="Arial"/>
                <w:shd w:val="clear" w:color="auto" w:fill="FFFFFF"/>
              </w:rPr>
              <w:t xml:space="preserve">you will hear more from us. </w:t>
            </w:r>
          </w:p>
          <w:p w14:paraId="32E01564" w14:textId="77777777" w:rsidR="00092D3C" w:rsidRDefault="00092D3C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755324BD" w14:textId="17EC89E7" w:rsidR="00BA16E9" w:rsidRPr="00BA16E9" w:rsidRDefault="00BA16E9" w:rsidP="00BA16E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1B558EE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5215615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5C06D64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4AE8E1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5BBD16A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AA7D88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3931BED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3A4770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F9F0D9D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28F679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5B540D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94B94B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D4E5D2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8E4342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2BB733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509B9A8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0EF672C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A558D2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8C636C4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CD8E68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1A4658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2DD50B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AE4944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8B574A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DC6850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C7B66A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C893B4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0A89D5A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B1F43E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2307BF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EFEC0E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991C08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7CBFB8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3E2509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8A9113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9B4946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D66492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165271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3A7D1F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E72CD0B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F1545F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5D8351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E777EE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99654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CFF1CC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2858AE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9FC67A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1AA61D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CCAED0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AD34FB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712847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075F41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9D41F8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C36B45C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E713FA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88A937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C2F576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FF31FE5" w14:textId="77777777" w:rsidR="00821EAE" w:rsidRDefault="00821EAE" w:rsidP="00641FC6">
            <w:pPr>
              <w:rPr>
                <w:rFonts w:ascii="Arial" w:hAnsi="Arial" w:cs="Arial"/>
              </w:rPr>
            </w:pPr>
          </w:p>
          <w:p w14:paraId="1584EFA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AF0699A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BBEF6FE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0C23B7D4" w14:textId="77777777" w:rsidR="0023018E" w:rsidRDefault="0023018E" w:rsidP="00641FC6">
            <w:pPr>
              <w:rPr>
                <w:rFonts w:ascii="Arial" w:hAnsi="Arial" w:cs="Arial"/>
              </w:rPr>
            </w:pPr>
          </w:p>
          <w:p w14:paraId="547DC36C" w14:textId="77777777" w:rsidR="0023018E" w:rsidRDefault="0023018E" w:rsidP="00641FC6">
            <w:pPr>
              <w:rPr>
                <w:rFonts w:ascii="Arial" w:hAnsi="Arial" w:cs="Arial"/>
              </w:rPr>
            </w:pPr>
          </w:p>
          <w:p w14:paraId="724AB7B1" w14:textId="77777777" w:rsidR="008C4F25" w:rsidRPr="008C4F25" w:rsidRDefault="008C4F25" w:rsidP="008C4F25">
            <w:pPr>
              <w:rPr>
                <w:rFonts w:ascii="Arial" w:hAnsi="Arial" w:cs="Arial"/>
              </w:rPr>
            </w:pPr>
          </w:p>
          <w:p w14:paraId="412531A6" w14:textId="77777777" w:rsidR="008C4F25" w:rsidRPr="008C4F25" w:rsidRDefault="008C4F25" w:rsidP="008C4F25">
            <w:pPr>
              <w:rPr>
                <w:rFonts w:ascii="Arial" w:hAnsi="Arial" w:cs="Arial"/>
              </w:rPr>
            </w:pPr>
          </w:p>
          <w:p w14:paraId="3E21ECD3" w14:textId="77777777" w:rsidR="008C4F25" w:rsidRPr="008C4F25" w:rsidRDefault="008C4F25" w:rsidP="008C4F25">
            <w:pPr>
              <w:rPr>
                <w:rFonts w:ascii="Arial" w:hAnsi="Arial" w:cs="Arial"/>
              </w:rPr>
            </w:pPr>
          </w:p>
          <w:p w14:paraId="7DCFE21A" w14:textId="77777777" w:rsidR="008C4F25" w:rsidRPr="008C4F25" w:rsidRDefault="008C4F25" w:rsidP="008C4F25">
            <w:pPr>
              <w:rPr>
                <w:rFonts w:ascii="Arial" w:hAnsi="Arial" w:cs="Arial"/>
              </w:rPr>
            </w:pPr>
          </w:p>
          <w:p w14:paraId="53DD63AB" w14:textId="77777777" w:rsidR="008C4F25" w:rsidRDefault="008C4F25" w:rsidP="008C4F25">
            <w:pPr>
              <w:rPr>
                <w:rFonts w:ascii="Arial" w:hAnsi="Arial" w:cs="Arial"/>
              </w:rPr>
            </w:pPr>
          </w:p>
          <w:p w14:paraId="552E08FF" w14:textId="77777777" w:rsidR="008C4F25" w:rsidRPr="008C4F25" w:rsidRDefault="008C4F25" w:rsidP="008C4F25">
            <w:pPr>
              <w:rPr>
                <w:rFonts w:ascii="Arial" w:hAnsi="Arial" w:cs="Arial"/>
              </w:rPr>
            </w:pPr>
          </w:p>
          <w:p w14:paraId="679960A9" w14:textId="77777777" w:rsidR="008C4F25" w:rsidRDefault="008C4F25" w:rsidP="008C4F25">
            <w:pPr>
              <w:rPr>
                <w:rFonts w:ascii="Arial" w:hAnsi="Arial" w:cs="Arial"/>
              </w:rPr>
            </w:pPr>
          </w:p>
          <w:p w14:paraId="59586127" w14:textId="77777777" w:rsidR="008C4F25" w:rsidRDefault="008C4F25" w:rsidP="008C4F25">
            <w:pPr>
              <w:rPr>
                <w:rFonts w:ascii="Arial" w:hAnsi="Arial" w:cs="Arial"/>
              </w:rPr>
            </w:pPr>
          </w:p>
          <w:p w14:paraId="7E2DB26A" w14:textId="77777777" w:rsidR="008C4F25" w:rsidRDefault="008C4F25" w:rsidP="008C4F25">
            <w:pPr>
              <w:rPr>
                <w:rFonts w:ascii="Arial" w:hAnsi="Arial" w:cs="Arial"/>
              </w:rPr>
            </w:pPr>
          </w:p>
          <w:p w14:paraId="0180C091" w14:textId="578EB5B1" w:rsidR="008C4F25" w:rsidRPr="008C4F25" w:rsidRDefault="008C4F25" w:rsidP="008C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</w:p>
        </w:tc>
      </w:tr>
      <w:tr w:rsidR="00A7073A" w:rsidRPr="00F77240" w14:paraId="6505A14F" w14:textId="77777777" w:rsidTr="009509FF">
        <w:tc>
          <w:tcPr>
            <w:tcW w:w="7475" w:type="dxa"/>
          </w:tcPr>
          <w:p w14:paraId="473F408D" w14:textId="68D9F0A3" w:rsidR="00A7073A" w:rsidRPr="001C28D7" w:rsidRDefault="00644196" w:rsidP="00CD15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RESIDENT SCRUTINY DESKTOP</w:t>
            </w:r>
          </w:p>
        </w:tc>
        <w:tc>
          <w:tcPr>
            <w:tcW w:w="1280" w:type="dxa"/>
          </w:tcPr>
          <w:p w14:paraId="609C3E0F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0F363BED" w14:textId="77777777" w:rsidTr="009509FF">
        <w:trPr>
          <w:trHeight w:val="1833"/>
        </w:trPr>
        <w:tc>
          <w:tcPr>
            <w:tcW w:w="7475" w:type="dxa"/>
          </w:tcPr>
          <w:p w14:paraId="26759210" w14:textId="77777777" w:rsidR="00311B98" w:rsidRDefault="00311B98" w:rsidP="00641FC6">
            <w:pPr>
              <w:rPr>
                <w:rFonts w:ascii="Arial" w:hAnsi="Arial" w:cs="Arial"/>
              </w:rPr>
            </w:pPr>
          </w:p>
          <w:p w14:paraId="5AB6E835" w14:textId="759716EA" w:rsidR="0053546D" w:rsidRDefault="00477FA5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 </w:t>
            </w:r>
            <w:r w:rsidR="001A1559">
              <w:rPr>
                <w:rFonts w:ascii="Arial" w:hAnsi="Arial" w:cs="Arial"/>
              </w:rPr>
              <w:t>stated that</w:t>
            </w:r>
            <w:r w:rsidR="00335AC8">
              <w:rPr>
                <w:rFonts w:ascii="Arial" w:hAnsi="Arial" w:cs="Arial"/>
              </w:rPr>
              <w:t xml:space="preserve"> the f</w:t>
            </w:r>
            <w:r w:rsidR="00EF4F97">
              <w:rPr>
                <w:rFonts w:ascii="Arial" w:hAnsi="Arial" w:cs="Arial"/>
              </w:rPr>
              <w:t>ocus of the review was not levels of tenant satisfaction</w:t>
            </w:r>
            <w:r w:rsidR="00CD2EE8">
              <w:rPr>
                <w:rFonts w:ascii="Arial" w:hAnsi="Arial" w:cs="Arial"/>
              </w:rPr>
              <w:t xml:space="preserve"> but how WF listen to and act on it. The review took some time </w:t>
            </w:r>
            <w:r w:rsidR="006F2522">
              <w:rPr>
                <w:rFonts w:ascii="Arial" w:hAnsi="Arial" w:cs="Arial"/>
              </w:rPr>
              <w:t xml:space="preserve">due to </w:t>
            </w:r>
            <w:r w:rsidR="0053546D">
              <w:rPr>
                <w:rFonts w:ascii="Arial" w:hAnsi="Arial" w:cs="Arial"/>
              </w:rPr>
              <w:t>info</w:t>
            </w:r>
            <w:r w:rsidR="00121A2C">
              <w:rPr>
                <w:rFonts w:ascii="Arial" w:hAnsi="Arial" w:cs="Arial"/>
              </w:rPr>
              <w:t>rmation</w:t>
            </w:r>
            <w:r w:rsidR="0053546D">
              <w:rPr>
                <w:rFonts w:ascii="Arial" w:hAnsi="Arial" w:cs="Arial"/>
              </w:rPr>
              <w:t xml:space="preserve"> </w:t>
            </w:r>
            <w:r w:rsidR="00CD2EE8">
              <w:rPr>
                <w:rFonts w:ascii="Arial" w:hAnsi="Arial" w:cs="Arial"/>
              </w:rPr>
              <w:t>collection issues and the</w:t>
            </w:r>
            <w:r w:rsidR="0053546D">
              <w:rPr>
                <w:rFonts w:ascii="Arial" w:hAnsi="Arial" w:cs="Arial"/>
              </w:rPr>
              <w:t xml:space="preserve"> sad passing of Su Gomer.</w:t>
            </w:r>
            <w:r w:rsidR="00121A2C">
              <w:rPr>
                <w:rFonts w:ascii="Arial" w:hAnsi="Arial" w:cs="Arial"/>
              </w:rPr>
              <w:t xml:space="preserve"> Also, the n</w:t>
            </w:r>
            <w:r w:rsidR="0053546D">
              <w:rPr>
                <w:rFonts w:ascii="Arial" w:hAnsi="Arial" w:cs="Arial"/>
              </w:rPr>
              <w:t>ew</w:t>
            </w:r>
            <w:r w:rsidR="00CD2EE8">
              <w:rPr>
                <w:rFonts w:ascii="Arial" w:hAnsi="Arial" w:cs="Arial"/>
              </w:rPr>
              <w:t>ly</w:t>
            </w:r>
            <w:r w:rsidR="0053546D">
              <w:rPr>
                <w:rFonts w:ascii="Arial" w:hAnsi="Arial" w:cs="Arial"/>
              </w:rPr>
              <w:t xml:space="preserve"> involved residents dropped out of </w:t>
            </w:r>
            <w:r w:rsidR="00121A2C">
              <w:rPr>
                <w:rFonts w:ascii="Arial" w:hAnsi="Arial" w:cs="Arial"/>
              </w:rPr>
              <w:t xml:space="preserve">the </w:t>
            </w:r>
            <w:r w:rsidR="0053546D">
              <w:rPr>
                <w:rFonts w:ascii="Arial" w:hAnsi="Arial" w:cs="Arial"/>
              </w:rPr>
              <w:t>panel.</w:t>
            </w:r>
          </w:p>
          <w:p w14:paraId="4FE3137D" w14:textId="74EC1CFD" w:rsidR="00CD2EE8" w:rsidRDefault="00162460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of new interested residents</w:t>
            </w:r>
            <w:r w:rsidR="00121A2C">
              <w:rPr>
                <w:rFonts w:ascii="Arial" w:hAnsi="Arial" w:cs="Arial"/>
              </w:rPr>
              <w:t xml:space="preserve"> </w:t>
            </w:r>
            <w:r w:rsidR="00A93832">
              <w:rPr>
                <w:rFonts w:ascii="Arial" w:hAnsi="Arial" w:cs="Arial"/>
              </w:rPr>
              <w:t xml:space="preserve">will </w:t>
            </w:r>
            <w:r w:rsidR="00121A2C">
              <w:rPr>
                <w:rFonts w:ascii="Arial" w:hAnsi="Arial" w:cs="Arial"/>
              </w:rPr>
              <w:t>tak</w:t>
            </w:r>
            <w:r w:rsidR="00A93832">
              <w:rPr>
                <w:rFonts w:ascii="Arial" w:hAnsi="Arial" w:cs="Arial"/>
              </w:rPr>
              <w:t>e</w:t>
            </w:r>
            <w:r w:rsidR="00121A2C">
              <w:rPr>
                <w:rFonts w:ascii="Arial" w:hAnsi="Arial" w:cs="Arial"/>
              </w:rPr>
              <w:t xml:space="preserve"> place</w:t>
            </w:r>
            <w:r w:rsidR="00CD2EE8">
              <w:rPr>
                <w:rFonts w:ascii="Arial" w:hAnsi="Arial" w:cs="Arial"/>
              </w:rPr>
              <w:t xml:space="preserve"> and the </w:t>
            </w:r>
            <w:r w:rsidR="00B71257">
              <w:rPr>
                <w:rFonts w:ascii="Arial" w:hAnsi="Arial" w:cs="Arial"/>
              </w:rPr>
              <w:t>Engagement</w:t>
            </w:r>
            <w:r w:rsidR="00CD2EE8">
              <w:rPr>
                <w:rFonts w:ascii="Arial" w:hAnsi="Arial" w:cs="Arial"/>
              </w:rPr>
              <w:t xml:space="preserve"> Team will undertake a </w:t>
            </w:r>
            <w:r w:rsidR="00B71257">
              <w:rPr>
                <w:rFonts w:ascii="Arial" w:hAnsi="Arial" w:cs="Arial"/>
              </w:rPr>
              <w:t>recruitment</w:t>
            </w:r>
            <w:r w:rsidR="00CD2EE8">
              <w:rPr>
                <w:rFonts w:ascii="Arial" w:hAnsi="Arial" w:cs="Arial"/>
              </w:rPr>
              <w:t xml:space="preserve"> campaign</w:t>
            </w:r>
            <w:r w:rsidR="00B71257">
              <w:rPr>
                <w:rFonts w:ascii="Arial" w:hAnsi="Arial" w:cs="Arial"/>
              </w:rPr>
              <w:t>.</w:t>
            </w:r>
          </w:p>
          <w:p w14:paraId="2D54E5F6" w14:textId="17367D33" w:rsidR="00C3330E" w:rsidRDefault="00C3330E" w:rsidP="002500CE">
            <w:pPr>
              <w:rPr>
                <w:rFonts w:ascii="Arial" w:hAnsi="Arial" w:cs="Arial"/>
              </w:rPr>
            </w:pPr>
          </w:p>
          <w:p w14:paraId="7851312D" w14:textId="30D68F67" w:rsidR="00C3330E" w:rsidRDefault="00164A7E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Suggestions to improve </w:t>
            </w:r>
            <w:r w:rsidR="00C3330E">
              <w:rPr>
                <w:rFonts w:ascii="Arial" w:hAnsi="Arial" w:cs="Arial"/>
              </w:rPr>
              <w:t>High</w:t>
            </w:r>
            <w:r w:rsidR="00537618">
              <w:rPr>
                <w:rFonts w:ascii="Arial" w:hAnsi="Arial" w:cs="Arial"/>
              </w:rPr>
              <w:t xml:space="preserve">, Medium and </w:t>
            </w:r>
            <w:r w:rsidR="00B71257">
              <w:rPr>
                <w:rFonts w:ascii="Arial" w:hAnsi="Arial" w:cs="Arial"/>
              </w:rPr>
              <w:t>L</w:t>
            </w:r>
            <w:r w:rsidR="00537618">
              <w:rPr>
                <w:rFonts w:ascii="Arial" w:hAnsi="Arial" w:cs="Arial"/>
              </w:rPr>
              <w:t>ow</w:t>
            </w:r>
            <w:r w:rsidR="00C3330E">
              <w:rPr>
                <w:rFonts w:ascii="Arial" w:hAnsi="Arial" w:cs="Arial"/>
              </w:rPr>
              <w:t xml:space="preserve"> Priority Recommendations</w:t>
            </w:r>
          </w:p>
          <w:p w14:paraId="25D149D5" w14:textId="77777777" w:rsidR="00537618" w:rsidRDefault="00537618" w:rsidP="002500CE">
            <w:pPr>
              <w:rPr>
                <w:rFonts w:ascii="Arial" w:hAnsi="Arial" w:cs="Arial"/>
              </w:rPr>
            </w:pPr>
          </w:p>
          <w:p w14:paraId="2C40ED17" w14:textId="77777777" w:rsidR="0063068F" w:rsidRDefault="0063068F" w:rsidP="002500CE">
            <w:pPr>
              <w:rPr>
                <w:rFonts w:ascii="Arial" w:hAnsi="Arial" w:cs="Arial"/>
              </w:rPr>
            </w:pPr>
          </w:p>
          <w:p w14:paraId="0C2000A0" w14:textId="0CE62DCB" w:rsidR="00C3330E" w:rsidRPr="007C5308" w:rsidRDefault="0063068F" w:rsidP="002500CE">
            <w:pPr>
              <w:rPr>
                <w:rFonts w:ascii="Arial" w:hAnsi="Arial" w:cs="Arial"/>
              </w:rPr>
            </w:pPr>
            <w:r w:rsidRPr="007C5308">
              <w:rPr>
                <w:rFonts w:ascii="Arial" w:hAnsi="Arial" w:cs="Arial"/>
              </w:rPr>
              <w:t xml:space="preserve">High: </w:t>
            </w:r>
          </w:p>
          <w:p w14:paraId="6145AC04" w14:textId="77777777" w:rsidR="001168B6" w:rsidRDefault="001168B6" w:rsidP="001168B6">
            <w:pPr>
              <w:rPr>
                <w:rFonts w:ascii="Arial" w:hAnsi="Arial" w:cs="Arial"/>
              </w:rPr>
            </w:pPr>
          </w:p>
          <w:p w14:paraId="3BD73BA1" w14:textId="48E50313" w:rsidR="001168B6" w:rsidRPr="001168B6" w:rsidRDefault="001168B6" w:rsidP="00116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168B6">
              <w:rPr>
                <w:rFonts w:ascii="Arial" w:hAnsi="Arial" w:cs="Arial"/>
              </w:rPr>
              <w:t>Review the role and function of the various core groups and develop the current approach to considering tenant satisfaction/sentiment data, ensuring that service actions and improvements are documented to demonstrate to residents a ‘you said, we did’ approach.</w:t>
            </w:r>
          </w:p>
          <w:p w14:paraId="4B177637" w14:textId="77777777" w:rsidR="001168B6" w:rsidRPr="001168B6" w:rsidRDefault="001168B6" w:rsidP="001168B6">
            <w:pPr>
              <w:rPr>
                <w:rFonts w:ascii="Arial" w:hAnsi="Arial" w:cs="Arial"/>
              </w:rPr>
            </w:pPr>
          </w:p>
          <w:p w14:paraId="01328AF1" w14:textId="14B3BFC7" w:rsidR="00B35391" w:rsidRDefault="001168B6" w:rsidP="00116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168B6">
              <w:rPr>
                <w:rFonts w:ascii="Arial" w:hAnsi="Arial" w:cs="Arial"/>
              </w:rPr>
              <w:t xml:space="preserve">Housing Assets to develop a communications schedule to publish regular updates about service priorities, </w:t>
            </w:r>
            <w:proofErr w:type="gramStart"/>
            <w:r w:rsidRPr="001168B6">
              <w:rPr>
                <w:rFonts w:ascii="Arial" w:hAnsi="Arial" w:cs="Arial"/>
              </w:rPr>
              <w:t>performance</w:t>
            </w:r>
            <w:proofErr w:type="gramEnd"/>
            <w:r w:rsidRPr="001168B6">
              <w:rPr>
                <w:rFonts w:ascii="Arial" w:hAnsi="Arial" w:cs="Arial"/>
              </w:rPr>
              <w:t xml:space="preserve"> and service changes/improvements as a result of tenant feedback.</w:t>
            </w:r>
          </w:p>
          <w:p w14:paraId="431C3598" w14:textId="77777777" w:rsidR="001168B6" w:rsidRDefault="001168B6" w:rsidP="001168B6">
            <w:pPr>
              <w:rPr>
                <w:rFonts w:ascii="Arial" w:hAnsi="Arial" w:cs="Arial"/>
              </w:rPr>
            </w:pPr>
          </w:p>
          <w:p w14:paraId="527790BD" w14:textId="77777777" w:rsidR="001168B6" w:rsidRDefault="001168B6" w:rsidP="001168B6">
            <w:pPr>
              <w:rPr>
                <w:rFonts w:ascii="Arial" w:hAnsi="Arial" w:cs="Arial"/>
              </w:rPr>
            </w:pPr>
          </w:p>
          <w:p w14:paraId="0B3A4743" w14:textId="77777777" w:rsidR="001168B6" w:rsidRDefault="001168B6" w:rsidP="001168B6">
            <w:pPr>
              <w:rPr>
                <w:rFonts w:ascii="Arial" w:hAnsi="Arial" w:cs="Arial"/>
              </w:rPr>
            </w:pPr>
          </w:p>
          <w:p w14:paraId="732930A6" w14:textId="54FF96D8" w:rsidR="00B35391" w:rsidRDefault="00B35391" w:rsidP="002500CE">
            <w:pPr>
              <w:rPr>
                <w:rFonts w:ascii="Arial" w:hAnsi="Arial" w:cs="Arial"/>
              </w:rPr>
            </w:pPr>
            <w:r w:rsidRPr="00F2500E">
              <w:rPr>
                <w:rFonts w:ascii="Arial" w:hAnsi="Arial" w:cs="Arial"/>
              </w:rPr>
              <w:t>Medium:</w:t>
            </w:r>
          </w:p>
          <w:p w14:paraId="4ACD903B" w14:textId="77777777" w:rsidR="00D77C67" w:rsidRDefault="00D77C67" w:rsidP="00D77C67">
            <w:pPr>
              <w:rPr>
                <w:rFonts w:ascii="Arial" w:hAnsi="Arial" w:cs="Arial"/>
              </w:rPr>
            </w:pPr>
          </w:p>
          <w:p w14:paraId="4D444EF5" w14:textId="40B5163D" w:rsidR="00917C21" w:rsidRPr="00917C21" w:rsidRDefault="00917C21" w:rsidP="0091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17C21">
              <w:rPr>
                <w:rFonts w:ascii="Arial" w:hAnsi="Arial" w:cs="Arial"/>
              </w:rPr>
              <w:t>Include consideration of location and demography in the development of a transactional survey.</w:t>
            </w:r>
          </w:p>
          <w:p w14:paraId="5095DE27" w14:textId="7E22F9E6" w:rsidR="00917C21" w:rsidRPr="00917C21" w:rsidRDefault="00917C21" w:rsidP="0091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17C21">
              <w:rPr>
                <w:rFonts w:ascii="Arial" w:hAnsi="Arial" w:cs="Arial"/>
              </w:rPr>
              <w:t>Undertake more detailed qualitative research to understand what is driving satisfaction/dissatisfaction.</w:t>
            </w:r>
          </w:p>
          <w:p w14:paraId="20784D25" w14:textId="1ED9E14C" w:rsidR="00917C21" w:rsidRPr="00917C21" w:rsidRDefault="00917C21" w:rsidP="0091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17C21">
              <w:rPr>
                <w:rFonts w:ascii="Arial" w:hAnsi="Arial" w:cs="Arial"/>
              </w:rPr>
              <w:t>Issue satisfaction surveys/rant and rave where communal repairs have been reported by customers of the housing service.</w:t>
            </w:r>
          </w:p>
          <w:p w14:paraId="42344927" w14:textId="27A4D416" w:rsidR="00917C21" w:rsidRPr="00917C21" w:rsidRDefault="00917C21" w:rsidP="0091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17C21">
              <w:rPr>
                <w:rFonts w:ascii="Arial" w:hAnsi="Arial" w:cs="Arial"/>
              </w:rPr>
              <w:t>Review how the service will report against the technical requirements of TSM RP02 – Repairs completed within target timescale (emergency and non-emergency).</w:t>
            </w:r>
          </w:p>
          <w:p w14:paraId="6102F226" w14:textId="0F8C1474" w:rsidR="00BC24C8" w:rsidRDefault="00917C21" w:rsidP="0091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17C21">
              <w:rPr>
                <w:rFonts w:ascii="Arial" w:hAnsi="Arial" w:cs="Arial"/>
              </w:rPr>
              <w:t>Assess the feasibility of reintroducing a call back option to improve call waiting times.</w:t>
            </w:r>
          </w:p>
          <w:p w14:paraId="0BF96310" w14:textId="77777777" w:rsidR="00917C21" w:rsidRDefault="00917C21" w:rsidP="00917C21">
            <w:pPr>
              <w:rPr>
                <w:rFonts w:ascii="Arial" w:hAnsi="Arial" w:cs="Arial"/>
              </w:rPr>
            </w:pPr>
          </w:p>
          <w:p w14:paraId="0518224F" w14:textId="31F7EEAC" w:rsidR="00EC5B21" w:rsidRDefault="008F5483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</w:t>
            </w:r>
            <w:r w:rsidR="00813410">
              <w:rPr>
                <w:rFonts w:ascii="Arial" w:hAnsi="Arial" w:cs="Arial"/>
              </w:rPr>
              <w:t xml:space="preserve"> suggested “c</w:t>
            </w:r>
            <w:r w:rsidR="00BC24C8">
              <w:rPr>
                <w:rFonts w:ascii="Arial" w:hAnsi="Arial" w:cs="Arial"/>
              </w:rPr>
              <w:t>all waiting times</w:t>
            </w:r>
            <w:r w:rsidR="00813410">
              <w:rPr>
                <w:rFonts w:ascii="Arial" w:hAnsi="Arial" w:cs="Arial"/>
              </w:rPr>
              <w:t>”</w:t>
            </w:r>
            <w:r w:rsidR="00BC24C8">
              <w:rPr>
                <w:rFonts w:ascii="Arial" w:hAnsi="Arial" w:cs="Arial"/>
              </w:rPr>
              <w:t xml:space="preserve">- used to have call back option </w:t>
            </w:r>
            <w:r w:rsidR="00EC5B21">
              <w:rPr>
                <w:rFonts w:ascii="Arial" w:hAnsi="Arial" w:cs="Arial"/>
              </w:rPr>
              <w:t>try t</w:t>
            </w:r>
            <w:r w:rsidR="001630F6">
              <w:rPr>
                <w:rFonts w:ascii="Arial" w:hAnsi="Arial" w:cs="Arial"/>
              </w:rPr>
              <w:t>o</w:t>
            </w:r>
            <w:r w:rsidR="00EC5B21">
              <w:rPr>
                <w:rFonts w:ascii="Arial" w:hAnsi="Arial" w:cs="Arial"/>
              </w:rPr>
              <w:t xml:space="preserve"> reintroduce.</w:t>
            </w:r>
            <w:r>
              <w:rPr>
                <w:rFonts w:ascii="Arial" w:hAnsi="Arial" w:cs="Arial"/>
              </w:rPr>
              <w:t xml:space="preserve"> </w:t>
            </w:r>
            <w:r w:rsidR="001630F6">
              <w:rPr>
                <w:rFonts w:ascii="Arial" w:hAnsi="Arial" w:cs="Arial"/>
              </w:rPr>
              <w:t>Assess</w:t>
            </w:r>
            <w:r w:rsidR="00EC5B21">
              <w:rPr>
                <w:rFonts w:ascii="Arial" w:hAnsi="Arial" w:cs="Arial"/>
              </w:rPr>
              <w:t xml:space="preserve"> </w:t>
            </w:r>
            <w:r w:rsidR="001630F6">
              <w:rPr>
                <w:rFonts w:ascii="Arial" w:hAnsi="Arial" w:cs="Arial"/>
              </w:rPr>
              <w:t>feasibility</w:t>
            </w:r>
            <w:r w:rsidR="00EC5B21">
              <w:rPr>
                <w:rFonts w:ascii="Arial" w:hAnsi="Arial" w:cs="Arial"/>
              </w:rPr>
              <w:t xml:space="preserve"> or alternative method</w:t>
            </w:r>
            <w:r>
              <w:rPr>
                <w:rFonts w:ascii="Arial" w:hAnsi="Arial" w:cs="Arial"/>
              </w:rPr>
              <w:t>.</w:t>
            </w:r>
          </w:p>
          <w:p w14:paraId="2AE8DAF4" w14:textId="77777777" w:rsidR="00EC5B21" w:rsidRDefault="00EC5B21" w:rsidP="00D77C67">
            <w:pPr>
              <w:rPr>
                <w:rFonts w:ascii="Arial" w:hAnsi="Arial" w:cs="Arial"/>
              </w:rPr>
            </w:pPr>
          </w:p>
          <w:p w14:paraId="0F384784" w14:textId="6D6D203C" w:rsidR="00EC5B21" w:rsidRDefault="00927C69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Priority:</w:t>
            </w:r>
          </w:p>
          <w:p w14:paraId="32379191" w14:textId="77777777" w:rsidR="00A42503" w:rsidRDefault="00A42503" w:rsidP="00D77C67">
            <w:pPr>
              <w:rPr>
                <w:rFonts w:ascii="Arial" w:hAnsi="Arial" w:cs="Arial"/>
              </w:rPr>
            </w:pPr>
          </w:p>
          <w:p w14:paraId="4F7BF90F" w14:textId="72E7E9DC" w:rsidR="00A42503" w:rsidRPr="00A42503" w:rsidRDefault="00A42503" w:rsidP="00A4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42503">
              <w:rPr>
                <w:rFonts w:ascii="Arial" w:hAnsi="Arial" w:cs="Arial"/>
              </w:rPr>
              <w:t>Develop a communications plan to promote the opportunities for tenants to engage in social value and corporate social responsibility projects and activities and to celebrate the outcomes being achieved.</w:t>
            </w:r>
          </w:p>
          <w:p w14:paraId="620E8FDC" w14:textId="4603848C" w:rsidR="00A42503" w:rsidRPr="00A42503" w:rsidRDefault="00A42503" w:rsidP="00A4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42503">
              <w:rPr>
                <w:rFonts w:ascii="Arial" w:hAnsi="Arial" w:cs="Arial"/>
              </w:rPr>
              <w:t>Undertake Cllr engagement to empower Cllrs to be advocates for Social Value opportunities in their communities.</w:t>
            </w:r>
          </w:p>
          <w:p w14:paraId="63B1DBD6" w14:textId="1000D0CB" w:rsidR="00A42503" w:rsidRPr="00A42503" w:rsidRDefault="00A42503" w:rsidP="00A42503">
            <w:pPr>
              <w:rPr>
                <w:rFonts w:ascii="Arial" w:hAnsi="Arial" w:cs="Arial"/>
              </w:rPr>
            </w:pPr>
            <w:r w:rsidRPr="00A4250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-</w:t>
            </w:r>
            <w:r w:rsidRPr="00A42503">
              <w:rPr>
                <w:rFonts w:ascii="Arial" w:hAnsi="Arial" w:cs="Arial"/>
              </w:rPr>
              <w:t>Commend staff at both contractors for their engagement in this review.</w:t>
            </w:r>
          </w:p>
          <w:p w14:paraId="394B96AE" w14:textId="0A56BEBC" w:rsidR="00A42503" w:rsidRPr="00A42503" w:rsidRDefault="00A42503" w:rsidP="00A4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42503">
              <w:rPr>
                <w:rFonts w:ascii="Arial" w:hAnsi="Arial" w:cs="Arial"/>
              </w:rPr>
              <w:t>Consider collecting Rant &amp; Rave sentiment analysis for individuals’ full end to end customer journey.</w:t>
            </w:r>
          </w:p>
          <w:p w14:paraId="37A4812D" w14:textId="3CDFF49C" w:rsidR="00A42503" w:rsidRDefault="00A42503" w:rsidP="00A4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42503">
              <w:rPr>
                <w:rFonts w:ascii="Arial" w:hAnsi="Arial" w:cs="Arial"/>
              </w:rPr>
              <w:t>Develop a Power BI dashboard and roll out to all staff’s desktops</w:t>
            </w:r>
          </w:p>
          <w:p w14:paraId="384E9078" w14:textId="77777777" w:rsidR="00A42503" w:rsidRDefault="00A42503" w:rsidP="00D77C67">
            <w:pPr>
              <w:rPr>
                <w:rFonts w:ascii="Arial" w:hAnsi="Arial" w:cs="Arial"/>
              </w:rPr>
            </w:pPr>
          </w:p>
          <w:p w14:paraId="2DF98FFD" w14:textId="77777777" w:rsidR="00A42503" w:rsidRDefault="00A42503" w:rsidP="00D77C67">
            <w:pPr>
              <w:rPr>
                <w:rFonts w:ascii="Arial" w:hAnsi="Arial" w:cs="Arial"/>
              </w:rPr>
            </w:pPr>
          </w:p>
          <w:p w14:paraId="7D50626D" w14:textId="39091F11" w:rsidR="005C30FB" w:rsidRDefault="005C30FB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MSPS collect Rant &amp;</w:t>
            </w:r>
            <w:r w:rsidR="00E427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Rave</w:t>
            </w:r>
            <w:r w:rsidR="00E42710">
              <w:rPr>
                <w:rFonts w:ascii="Arial" w:hAnsi="Arial" w:cs="Arial"/>
              </w:rPr>
              <w:t xml:space="preserve"> analysis</w:t>
            </w:r>
            <w:r>
              <w:rPr>
                <w:rFonts w:ascii="Arial" w:hAnsi="Arial" w:cs="Arial"/>
              </w:rPr>
              <w:t xml:space="preserve"> but no</w:t>
            </w:r>
            <w:r w:rsidR="00E42710">
              <w:rPr>
                <w:rFonts w:ascii="Arial" w:hAnsi="Arial" w:cs="Arial"/>
              </w:rPr>
              <w:t>t one resident</w:t>
            </w:r>
            <w:r w:rsidR="003F2E1B">
              <w:rPr>
                <w:rFonts w:ascii="Arial" w:hAnsi="Arial" w:cs="Arial"/>
              </w:rPr>
              <w:t>’</w:t>
            </w:r>
            <w:r w:rsidR="00E42710">
              <w:rPr>
                <w:rFonts w:ascii="Arial" w:hAnsi="Arial" w:cs="Arial"/>
              </w:rPr>
              <w:t>s end to end journey.</w:t>
            </w:r>
          </w:p>
          <w:p w14:paraId="3D5E6BF9" w14:textId="77777777" w:rsidR="00E42710" w:rsidRDefault="00E42710" w:rsidP="00D77C67">
            <w:pPr>
              <w:rPr>
                <w:rFonts w:ascii="Arial" w:hAnsi="Arial" w:cs="Arial"/>
              </w:rPr>
            </w:pPr>
          </w:p>
          <w:p w14:paraId="706B32E5" w14:textId="4965427E" w:rsidR="00C35DF4" w:rsidRDefault="004E2742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Power BI dashboard can get live performance information which can motivate staff</w:t>
            </w:r>
            <w:r w:rsidR="00CD599D">
              <w:rPr>
                <w:rFonts w:ascii="Arial" w:hAnsi="Arial" w:cs="Arial"/>
              </w:rPr>
              <w:t>. Use tool to roll out to all staff not just senior staff.</w:t>
            </w:r>
          </w:p>
          <w:p w14:paraId="4A6EC7CE" w14:textId="77777777" w:rsidR="00CD599D" w:rsidRDefault="00CD599D" w:rsidP="00D77C67">
            <w:pPr>
              <w:rPr>
                <w:rFonts w:ascii="Arial" w:hAnsi="Arial" w:cs="Arial"/>
              </w:rPr>
            </w:pPr>
          </w:p>
          <w:p w14:paraId="0899F7E3" w14:textId="0355124D" w:rsidR="00B8652A" w:rsidRDefault="00CD599D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&amp; Reporting</w:t>
            </w:r>
            <w:r w:rsidR="001A5B75">
              <w:rPr>
                <w:rFonts w:ascii="Arial" w:hAnsi="Arial" w:cs="Arial"/>
              </w:rPr>
              <w:t xml:space="preserve"> is o</w:t>
            </w:r>
            <w:r w:rsidR="00B8652A">
              <w:rPr>
                <w:rFonts w:ascii="Arial" w:hAnsi="Arial" w:cs="Arial"/>
              </w:rPr>
              <w:t>ngoing twice a year</w:t>
            </w:r>
            <w:r w:rsidR="001A5B75">
              <w:rPr>
                <w:rFonts w:ascii="Arial" w:hAnsi="Arial" w:cs="Arial"/>
              </w:rPr>
              <w:t xml:space="preserve"> and f</w:t>
            </w:r>
            <w:r w:rsidR="002D44B5">
              <w:rPr>
                <w:rFonts w:ascii="Arial" w:hAnsi="Arial" w:cs="Arial"/>
              </w:rPr>
              <w:t xml:space="preserve">ull report on </w:t>
            </w:r>
            <w:r w:rsidR="00F2500E">
              <w:rPr>
                <w:rFonts w:ascii="Arial" w:hAnsi="Arial" w:cs="Arial"/>
              </w:rPr>
              <w:t>website.</w:t>
            </w:r>
            <w:r w:rsidR="002D44B5">
              <w:rPr>
                <w:rFonts w:ascii="Arial" w:hAnsi="Arial" w:cs="Arial"/>
              </w:rPr>
              <w:t xml:space="preserve"> </w:t>
            </w:r>
          </w:p>
          <w:p w14:paraId="084F509B" w14:textId="77777777" w:rsidR="002D44B5" w:rsidRDefault="002D44B5" w:rsidP="00D77C67">
            <w:pPr>
              <w:rPr>
                <w:rFonts w:ascii="Arial" w:hAnsi="Arial" w:cs="Arial"/>
              </w:rPr>
            </w:pPr>
          </w:p>
          <w:p w14:paraId="104BBEBD" w14:textId="11F72507" w:rsidR="002D44B5" w:rsidRDefault="002D44B5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</w:t>
            </w:r>
            <w:r w:rsidR="001A5B75">
              <w:rPr>
                <w:rFonts w:ascii="Arial" w:hAnsi="Arial" w:cs="Arial"/>
              </w:rPr>
              <w:t>:</w:t>
            </w:r>
          </w:p>
          <w:p w14:paraId="66D02F3F" w14:textId="77777777" w:rsidR="00E50C8A" w:rsidRDefault="00E50C8A" w:rsidP="00D77C67">
            <w:pPr>
              <w:rPr>
                <w:rFonts w:ascii="Arial" w:hAnsi="Arial" w:cs="Arial"/>
              </w:rPr>
            </w:pPr>
          </w:p>
          <w:p w14:paraId="53FA9F2C" w14:textId="70B2825E" w:rsidR="00E50C8A" w:rsidRDefault="007534B7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  <w:r w:rsidR="00E50C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Asset</w:t>
            </w:r>
            <w:r w:rsidR="00E50C8A">
              <w:rPr>
                <w:rFonts w:ascii="Arial" w:hAnsi="Arial" w:cs="Arial"/>
              </w:rPr>
              <w:t xml:space="preserve"> to come up with actions</w:t>
            </w:r>
            <w:r w:rsidR="001A5B75">
              <w:rPr>
                <w:rFonts w:ascii="Arial" w:hAnsi="Arial" w:cs="Arial"/>
              </w:rPr>
              <w:t>.</w:t>
            </w:r>
          </w:p>
          <w:p w14:paraId="0133A60A" w14:textId="77777777" w:rsidR="004E3286" w:rsidRDefault="004E3286" w:rsidP="00D77C67">
            <w:pPr>
              <w:rPr>
                <w:rFonts w:ascii="Arial" w:hAnsi="Arial" w:cs="Arial"/>
              </w:rPr>
            </w:pPr>
          </w:p>
          <w:p w14:paraId="7EB83F2B" w14:textId="77777777" w:rsidR="00CB1893" w:rsidRPr="00E51282" w:rsidRDefault="00CB1893" w:rsidP="00D77C67">
            <w:pPr>
              <w:rPr>
                <w:rFonts w:ascii="Arial" w:hAnsi="Arial" w:cs="Arial"/>
                <w:b/>
                <w:bCs/>
                <w:u w:val="single"/>
              </w:rPr>
            </w:pPr>
            <w:r w:rsidRPr="00E51282">
              <w:rPr>
                <w:rFonts w:ascii="Arial" w:hAnsi="Arial" w:cs="Arial"/>
                <w:b/>
                <w:bCs/>
                <w:u w:val="single"/>
              </w:rPr>
              <w:t>Action:</w:t>
            </w:r>
          </w:p>
          <w:p w14:paraId="78C716C1" w14:textId="5BF2078C" w:rsidR="004E3286" w:rsidRDefault="00891C34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 to develop</w:t>
            </w:r>
            <w:r w:rsidR="00CB1893">
              <w:rPr>
                <w:rFonts w:ascii="Arial" w:hAnsi="Arial" w:cs="Arial"/>
              </w:rPr>
              <w:t xml:space="preserve"> </w:t>
            </w:r>
            <w:r w:rsidR="00ED1508">
              <w:rPr>
                <w:rFonts w:ascii="Arial" w:hAnsi="Arial" w:cs="Arial"/>
              </w:rPr>
              <w:t>20-day</w:t>
            </w:r>
            <w:r>
              <w:rPr>
                <w:rFonts w:ascii="Arial" w:hAnsi="Arial" w:cs="Arial"/>
              </w:rPr>
              <w:t xml:space="preserve"> improvement plan</w:t>
            </w:r>
            <w:r w:rsidR="00CB1893">
              <w:rPr>
                <w:rFonts w:ascii="Arial" w:hAnsi="Arial" w:cs="Arial"/>
              </w:rPr>
              <w:t xml:space="preserve"> for next STAR </w:t>
            </w:r>
            <w:proofErr w:type="gramStart"/>
            <w:r w:rsidR="00CB1893">
              <w:rPr>
                <w:rFonts w:ascii="Arial" w:hAnsi="Arial" w:cs="Arial"/>
              </w:rPr>
              <w:t>meeting</w:t>
            </w:r>
            <w:proofErr w:type="gramEnd"/>
          </w:p>
          <w:p w14:paraId="56B3DC7D" w14:textId="77777777" w:rsidR="00CB1893" w:rsidRDefault="00CB1893" w:rsidP="00D77C67">
            <w:pPr>
              <w:rPr>
                <w:rFonts w:ascii="Arial" w:hAnsi="Arial" w:cs="Arial"/>
              </w:rPr>
            </w:pPr>
          </w:p>
          <w:p w14:paraId="2908E6A0" w14:textId="2C9B3299" w:rsidR="00CB1893" w:rsidRDefault="00CB1893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STAR Panel</w:t>
            </w:r>
            <w:r w:rsidR="007534B7">
              <w:rPr>
                <w:rFonts w:ascii="Arial" w:hAnsi="Arial" w:cs="Arial"/>
              </w:rPr>
              <w:t xml:space="preserve"> Meeting </w:t>
            </w:r>
            <w:r w:rsidR="00A44C8B">
              <w:rPr>
                <w:rFonts w:ascii="Arial" w:hAnsi="Arial" w:cs="Arial"/>
              </w:rPr>
              <w:t xml:space="preserve">date to be set to </w:t>
            </w:r>
            <w:r w:rsidR="0038161A">
              <w:rPr>
                <w:rFonts w:ascii="Arial" w:hAnsi="Arial" w:cs="Arial"/>
              </w:rPr>
              <w:t>choose the next review</w:t>
            </w:r>
            <w:r w:rsidR="009D5ECA">
              <w:rPr>
                <w:rFonts w:ascii="Arial" w:hAnsi="Arial" w:cs="Arial"/>
              </w:rPr>
              <w:t>.</w:t>
            </w:r>
          </w:p>
          <w:p w14:paraId="7D7FFB47" w14:textId="56736502" w:rsidR="00C11142" w:rsidRPr="00D77C67" w:rsidRDefault="007534B7" w:rsidP="00D7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C11142">
              <w:rPr>
                <w:rFonts w:ascii="Arial" w:hAnsi="Arial" w:cs="Arial"/>
              </w:rPr>
              <w:t>not a good date</w:t>
            </w:r>
            <w:r w:rsidR="009D5ECA">
              <w:rPr>
                <w:rFonts w:ascii="Arial" w:hAnsi="Arial" w:cs="Arial"/>
              </w:rPr>
              <w:t>, p</w:t>
            </w:r>
            <w:r w:rsidR="00C11142">
              <w:rPr>
                <w:rFonts w:ascii="Arial" w:hAnsi="Arial" w:cs="Arial"/>
              </w:rPr>
              <w:t>ush it to September</w:t>
            </w:r>
            <w:r w:rsidR="009D5ECA">
              <w:rPr>
                <w:rFonts w:ascii="Arial" w:hAnsi="Arial" w:cs="Arial"/>
              </w:rPr>
              <w:t>.</w:t>
            </w:r>
            <w:r w:rsidR="0038161A">
              <w:rPr>
                <w:rFonts w:ascii="Arial" w:hAnsi="Arial" w:cs="Arial"/>
              </w:rPr>
              <w:t xml:space="preserve"> </w:t>
            </w:r>
          </w:p>
          <w:p w14:paraId="3C367C2D" w14:textId="77777777" w:rsidR="00C108E5" w:rsidRDefault="00C108E5" w:rsidP="002500CE">
            <w:pPr>
              <w:rPr>
                <w:rFonts w:ascii="Arial" w:hAnsi="Arial" w:cs="Arial"/>
              </w:rPr>
            </w:pPr>
          </w:p>
          <w:p w14:paraId="6429152B" w14:textId="17F6D923" w:rsidR="00617122" w:rsidRDefault="009D5ECA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</w:t>
            </w:r>
            <w:r w:rsidR="00E1687C">
              <w:rPr>
                <w:rFonts w:ascii="Arial" w:hAnsi="Arial" w:cs="Arial"/>
              </w:rPr>
              <w:t xml:space="preserve"> asked if there’s a</w:t>
            </w:r>
            <w:r w:rsidR="004923C9">
              <w:rPr>
                <w:rFonts w:ascii="Arial" w:hAnsi="Arial" w:cs="Arial"/>
              </w:rPr>
              <w:t>ny comments to share to panel from scrutiny team</w:t>
            </w:r>
            <w:r w:rsidR="00E1687C">
              <w:rPr>
                <w:rFonts w:ascii="Arial" w:hAnsi="Arial" w:cs="Arial"/>
              </w:rPr>
              <w:t>.</w:t>
            </w:r>
          </w:p>
          <w:p w14:paraId="639E11DE" w14:textId="77777777" w:rsidR="004923C9" w:rsidRDefault="004923C9" w:rsidP="002500CE">
            <w:pPr>
              <w:rPr>
                <w:rFonts w:ascii="Arial" w:hAnsi="Arial" w:cs="Arial"/>
              </w:rPr>
            </w:pPr>
          </w:p>
          <w:p w14:paraId="6F584569" w14:textId="796DE2BF" w:rsidR="004923C9" w:rsidRDefault="004923C9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349A8">
              <w:rPr>
                <w:rFonts w:ascii="Arial" w:hAnsi="Arial" w:cs="Arial"/>
              </w:rPr>
              <w:t>G: Q</w:t>
            </w:r>
            <w:r w:rsidR="00E1687C">
              <w:rPr>
                <w:rFonts w:ascii="Arial" w:hAnsi="Arial" w:cs="Arial"/>
              </w:rPr>
              <w:t>uestion</w:t>
            </w:r>
            <w:r w:rsidR="005349A8">
              <w:rPr>
                <w:rFonts w:ascii="Arial" w:hAnsi="Arial" w:cs="Arial"/>
              </w:rPr>
              <w:t xml:space="preserve">: didn’t understand </w:t>
            </w:r>
            <w:r w:rsidR="00E1687C">
              <w:rPr>
                <w:rFonts w:ascii="Arial" w:hAnsi="Arial" w:cs="Arial"/>
              </w:rPr>
              <w:t xml:space="preserve">what </w:t>
            </w:r>
            <w:r w:rsidR="005349A8">
              <w:rPr>
                <w:rFonts w:ascii="Arial" w:hAnsi="Arial" w:cs="Arial"/>
              </w:rPr>
              <w:t>a transactional survey was?</w:t>
            </w:r>
          </w:p>
          <w:p w14:paraId="4BEF9027" w14:textId="20C05F19" w:rsidR="005349A8" w:rsidRDefault="00E1687C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RT: STAR</w:t>
            </w:r>
            <w:r w:rsidR="005349A8">
              <w:rPr>
                <w:rFonts w:ascii="Arial" w:hAnsi="Arial" w:cs="Arial"/>
              </w:rPr>
              <w:t xml:space="preserve"> survey is a perception survey of a service</w:t>
            </w:r>
            <w:r w:rsidR="00DE5AC3">
              <w:rPr>
                <w:rFonts w:ascii="Arial" w:hAnsi="Arial" w:cs="Arial"/>
              </w:rPr>
              <w:t xml:space="preserve"> </w:t>
            </w:r>
            <w:r w:rsidR="00860A62">
              <w:rPr>
                <w:rFonts w:ascii="Arial" w:hAnsi="Arial" w:cs="Arial"/>
              </w:rPr>
              <w:t>without</w:t>
            </w:r>
            <w:r w:rsidR="00DE5AC3">
              <w:rPr>
                <w:rFonts w:ascii="Arial" w:hAnsi="Arial" w:cs="Arial"/>
              </w:rPr>
              <w:t xml:space="preserve"> using service. </w:t>
            </w:r>
          </w:p>
          <w:p w14:paraId="5577AA7E" w14:textId="77777777" w:rsidR="00A44C8B" w:rsidRDefault="005349A8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Transactional survey is someone who </w:t>
            </w:r>
            <w:proofErr w:type="gramStart"/>
            <w:r>
              <w:rPr>
                <w:rFonts w:ascii="Arial" w:hAnsi="Arial" w:cs="Arial"/>
              </w:rPr>
              <w:t>actually used</w:t>
            </w:r>
            <w:proofErr w:type="gramEnd"/>
            <w:r>
              <w:rPr>
                <w:rFonts w:ascii="Arial" w:hAnsi="Arial" w:cs="Arial"/>
              </w:rPr>
              <w:t xml:space="preserve"> a s</w:t>
            </w:r>
            <w:r w:rsidR="00A44C8B">
              <w:rPr>
                <w:rFonts w:ascii="Arial" w:hAnsi="Arial" w:cs="Arial"/>
              </w:rPr>
              <w:t>ervice.</w:t>
            </w:r>
          </w:p>
          <w:p w14:paraId="78E033CB" w14:textId="77777777" w:rsidR="00A44C8B" w:rsidRDefault="00A44C8B" w:rsidP="002500CE">
            <w:pPr>
              <w:rPr>
                <w:rFonts w:ascii="Arial" w:hAnsi="Arial" w:cs="Arial"/>
              </w:rPr>
            </w:pPr>
          </w:p>
          <w:p w14:paraId="42A79ED9" w14:textId="77777777" w:rsidR="00171940" w:rsidRDefault="00171940" w:rsidP="002500CE">
            <w:pPr>
              <w:rPr>
                <w:rFonts w:ascii="Arial" w:hAnsi="Arial" w:cs="Arial"/>
              </w:rPr>
            </w:pPr>
          </w:p>
          <w:p w14:paraId="4A0E4048" w14:textId="32814BFB" w:rsidR="00F5279B" w:rsidRDefault="00F5279B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WW: </w:t>
            </w:r>
            <w:r w:rsidR="00171940">
              <w:rPr>
                <w:rFonts w:ascii="Arial" w:hAnsi="Arial" w:cs="Arial"/>
              </w:rPr>
              <w:t xml:space="preserve">Tenants always supportive of </w:t>
            </w:r>
            <w:r w:rsidR="00263D45">
              <w:rPr>
                <w:rFonts w:ascii="Arial" w:hAnsi="Arial" w:cs="Arial"/>
              </w:rPr>
              <w:t>“</w:t>
            </w:r>
            <w:r w:rsidR="00171940">
              <w:rPr>
                <w:rFonts w:ascii="Arial" w:hAnsi="Arial" w:cs="Arial"/>
              </w:rPr>
              <w:t xml:space="preserve">The </w:t>
            </w:r>
            <w:r w:rsidR="006C6132">
              <w:rPr>
                <w:rFonts w:ascii="Arial" w:hAnsi="Arial" w:cs="Arial"/>
              </w:rPr>
              <w:t xml:space="preserve">Call </w:t>
            </w:r>
            <w:r w:rsidR="00263D45">
              <w:rPr>
                <w:rFonts w:ascii="Arial" w:hAnsi="Arial" w:cs="Arial"/>
              </w:rPr>
              <w:t>B</w:t>
            </w:r>
            <w:r w:rsidR="006C6132">
              <w:rPr>
                <w:rFonts w:ascii="Arial" w:hAnsi="Arial" w:cs="Arial"/>
              </w:rPr>
              <w:t>ack</w:t>
            </w:r>
            <w:r w:rsidR="00263D45">
              <w:rPr>
                <w:rFonts w:ascii="Arial" w:hAnsi="Arial" w:cs="Arial"/>
              </w:rPr>
              <w:t>”</w:t>
            </w:r>
            <w:r w:rsidR="006C6132">
              <w:rPr>
                <w:rFonts w:ascii="Arial" w:hAnsi="Arial" w:cs="Arial"/>
              </w:rPr>
              <w:t xml:space="preserve"> function</w:t>
            </w:r>
            <w:r w:rsidR="00263D45">
              <w:rPr>
                <w:rFonts w:ascii="Arial" w:hAnsi="Arial" w:cs="Arial"/>
              </w:rPr>
              <w:t>.</w:t>
            </w:r>
          </w:p>
          <w:p w14:paraId="036BE32D" w14:textId="7B7B0069" w:rsidR="00577384" w:rsidRDefault="00C27EB3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Greatest benefit to tenants</w:t>
            </w:r>
            <w:r w:rsidR="00263D45">
              <w:rPr>
                <w:rFonts w:ascii="Arial" w:hAnsi="Arial" w:cs="Arial"/>
              </w:rPr>
              <w:t xml:space="preserve"> and g</w:t>
            </w:r>
            <w:r w:rsidR="007D547F">
              <w:rPr>
                <w:rFonts w:ascii="Arial" w:hAnsi="Arial" w:cs="Arial"/>
              </w:rPr>
              <w:t>ives you a feeling of being considered.</w:t>
            </w:r>
          </w:p>
          <w:p w14:paraId="1047B5FC" w14:textId="77777777" w:rsidR="007D547F" w:rsidRDefault="007D547F" w:rsidP="002500CE">
            <w:pPr>
              <w:rPr>
                <w:rFonts w:ascii="Arial" w:hAnsi="Arial" w:cs="Arial"/>
              </w:rPr>
            </w:pPr>
          </w:p>
          <w:p w14:paraId="3F59C013" w14:textId="782CACE4" w:rsidR="007D547F" w:rsidRDefault="0087528E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BM: MS</w:t>
            </w:r>
            <w:r w:rsidR="00263D45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 doing social value for a long time, used to have residents</w:t>
            </w:r>
            <w:r w:rsidR="00A44C8B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r w:rsidR="00A035F4">
              <w:rPr>
                <w:rFonts w:ascii="Arial" w:hAnsi="Arial" w:cs="Arial"/>
              </w:rPr>
              <w:t xml:space="preserve">fun days at the college. </w:t>
            </w:r>
            <w:r w:rsidR="0079274A">
              <w:rPr>
                <w:rFonts w:ascii="Arial" w:hAnsi="Arial" w:cs="Arial"/>
              </w:rPr>
              <w:t xml:space="preserve">Good </w:t>
            </w:r>
            <w:r w:rsidR="00A44C8B">
              <w:rPr>
                <w:rFonts w:ascii="Arial" w:hAnsi="Arial" w:cs="Arial"/>
              </w:rPr>
              <w:t>as</w:t>
            </w:r>
            <w:r w:rsidR="0079274A">
              <w:rPr>
                <w:rFonts w:ascii="Arial" w:hAnsi="Arial" w:cs="Arial"/>
              </w:rPr>
              <w:t xml:space="preserve"> people were able to see officers. </w:t>
            </w:r>
          </w:p>
          <w:p w14:paraId="0640C7C9" w14:textId="77777777" w:rsidR="0079274A" w:rsidRDefault="0079274A" w:rsidP="002500CE">
            <w:pPr>
              <w:rPr>
                <w:rFonts w:ascii="Arial" w:hAnsi="Arial" w:cs="Arial"/>
              </w:rPr>
            </w:pPr>
          </w:p>
          <w:p w14:paraId="0A481B50" w14:textId="34E6956A" w:rsidR="0079274A" w:rsidRDefault="0079274A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WW: </w:t>
            </w:r>
            <w:r w:rsidR="008F4878">
              <w:rPr>
                <w:rFonts w:ascii="Arial" w:hAnsi="Arial" w:cs="Arial"/>
              </w:rPr>
              <w:t xml:space="preserve">On the issue of reporting back following a scrutiny action plan being agreed, we don’t always get feedback </w:t>
            </w:r>
            <w:r w:rsidR="00EB7761">
              <w:rPr>
                <w:rFonts w:ascii="Arial" w:hAnsi="Arial" w:cs="Arial"/>
              </w:rPr>
              <w:t xml:space="preserve">promised. </w:t>
            </w:r>
          </w:p>
          <w:p w14:paraId="259F263D" w14:textId="77777777" w:rsidR="00EB7761" w:rsidRDefault="00EB7761" w:rsidP="002500CE">
            <w:pPr>
              <w:rPr>
                <w:rFonts w:ascii="Arial" w:hAnsi="Arial" w:cs="Arial"/>
              </w:rPr>
            </w:pPr>
          </w:p>
          <w:p w14:paraId="17B2B9D5" w14:textId="04AF0D97" w:rsidR="00EB7761" w:rsidRDefault="00EB7761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RT:</w:t>
            </w:r>
            <w:r w:rsidR="00F71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can determine how to get your progress update.</w:t>
            </w:r>
          </w:p>
          <w:p w14:paraId="4D38512B" w14:textId="77777777" w:rsidR="00401AEB" w:rsidRDefault="00401AEB" w:rsidP="002500CE">
            <w:pPr>
              <w:rPr>
                <w:rFonts w:ascii="Arial" w:hAnsi="Arial" w:cs="Arial"/>
              </w:rPr>
            </w:pPr>
          </w:p>
          <w:p w14:paraId="143498D0" w14:textId="3DA20A6F" w:rsidR="00EB7761" w:rsidRDefault="00401AEB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RT:</w:t>
            </w:r>
            <w:r w:rsidR="00192765">
              <w:rPr>
                <w:rFonts w:ascii="Arial" w:hAnsi="Arial" w:cs="Arial"/>
              </w:rPr>
              <w:t xml:space="preserve"> Member of STAR Panel can be the champion of the review, remind </w:t>
            </w:r>
            <w:r w:rsidR="008F4878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about progress update</w:t>
            </w:r>
            <w:r w:rsidR="008F4878">
              <w:rPr>
                <w:rFonts w:ascii="Arial" w:hAnsi="Arial" w:cs="Arial"/>
              </w:rPr>
              <w:t>s.</w:t>
            </w:r>
          </w:p>
          <w:p w14:paraId="16933107" w14:textId="77777777" w:rsidR="00401AEB" w:rsidRDefault="00401AEB" w:rsidP="002500CE">
            <w:pPr>
              <w:rPr>
                <w:rFonts w:ascii="Arial" w:hAnsi="Arial" w:cs="Arial"/>
              </w:rPr>
            </w:pPr>
          </w:p>
          <w:p w14:paraId="522033AB" w14:textId="0B5C8C73" w:rsidR="008F4878" w:rsidRDefault="00401AEB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MR: spent time at MS</w:t>
            </w:r>
            <w:r w:rsidR="00F71796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 listening to calls as a resident.</w:t>
            </w:r>
          </w:p>
          <w:p w14:paraId="59004C6D" w14:textId="48D1373A" w:rsidR="00401AEB" w:rsidRDefault="00D16846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back function makes sense and will </w:t>
            </w:r>
            <w:proofErr w:type="gramStart"/>
            <w:r>
              <w:rPr>
                <w:rFonts w:ascii="Arial" w:hAnsi="Arial" w:cs="Arial"/>
              </w:rPr>
              <w:t>take a look</w:t>
            </w:r>
            <w:proofErr w:type="gramEnd"/>
            <w:r>
              <w:rPr>
                <w:rFonts w:ascii="Arial" w:hAnsi="Arial" w:cs="Arial"/>
              </w:rPr>
              <w:t xml:space="preserve"> at</w:t>
            </w:r>
            <w:r w:rsidR="00F71796">
              <w:rPr>
                <w:rFonts w:ascii="Arial" w:hAnsi="Arial" w:cs="Arial"/>
              </w:rPr>
              <w:t xml:space="preserve"> it</w:t>
            </w:r>
            <w:r>
              <w:rPr>
                <w:rFonts w:ascii="Arial" w:hAnsi="Arial" w:cs="Arial"/>
              </w:rPr>
              <w:t>.</w:t>
            </w:r>
          </w:p>
          <w:p w14:paraId="184D5CA8" w14:textId="2C12F290" w:rsidR="00D16846" w:rsidRDefault="003B7DE6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  <w:r w:rsidR="00873D54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 xml:space="preserve"> customer resolution is better than WF but call numbers are bigger than WF.</w:t>
            </w:r>
          </w:p>
          <w:p w14:paraId="3981C98D" w14:textId="77777777" w:rsidR="003B7DE6" w:rsidRDefault="003B7DE6" w:rsidP="002500CE">
            <w:pPr>
              <w:rPr>
                <w:rFonts w:ascii="Arial" w:hAnsi="Arial" w:cs="Arial"/>
              </w:rPr>
            </w:pPr>
          </w:p>
          <w:p w14:paraId="7199101C" w14:textId="521C853A" w:rsidR="003B7DE6" w:rsidRDefault="003B7DE6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JM: </w:t>
            </w:r>
            <w:r w:rsidR="002709CA">
              <w:rPr>
                <w:rFonts w:ascii="Arial" w:hAnsi="Arial" w:cs="Arial"/>
              </w:rPr>
              <w:t xml:space="preserve">Thanked the Scrutiny team for </w:t>
            </w:r>
            <w:r w:rsidR="00795EA6">
              <w:rPr>
                <w:rFonts w:ascii="Arial" w:hAnsi="Arial" w:cs="Arial"/>
              </w:rPr>
              <w:t>preserving</w:t>
            </w:r>
            <w:r w:rsidR="002709CA">
              <w:rPr>
                <w:rFonts w:ascii="Arial" w:hAnsi="Arial" w:cs="Arial"/>
              </w:rPr>
              <w:t xml:space="preserve"> on the challenging </w:t>
            </w:r>
            <w:r w:rsidR="00795EA6">
              <w:rPr>
                <w:rFonts w:ascii="Arial" w:hAnsi="Arial" w:cs="Arial"/>
              </w:rPr>
              <w:t>topic.</w:t>
            </w:r>
          </w:p>
          <w:p w14:paraId="6E43529C" w14:textId="0641B2F9" w:rsidR="002709CA" w:rsidRDefault="002709CA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is useful and really timely.</w:t>
            </w:r>
          </w:p>
          <w:p w14:paraId="2F0CFEFF" w14:textId="7C0C256A" w:rsidR="00803E22" w:rsidRDefault="002709CA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developing improvement </w:t>
            </w:r>
            <w:r w:rsidR="00795EA6">
              <w:rPr>
                <w:rFonts w:ascii="Arial" w:hAnsi="Arial" w:cs="Arial"/>
              </w:rPr>
              <w:t>plan and Mark will be totally focused in this area. Personally pleased to see communal repairs</w:t>
            </w:r>
            <w:r w:rsidR="00803E22">
              <w:rPr>
                <w:rFonts w:ascii="Arial" w:hAnsi="Arial" w:cs="Arial"/>
              </w:rPr>
              <w:t xml:space="preserve"> </w:t>
            </w:r>
            <w:r w:rsidR="0056127C">
              <w:rPr>
                <w:rFonts w:ascii="Arial" w:hAnsi="Arial" w:cs="Arial"/>
              </w:rPr>
              <w:t xml:space="preserve">feature </w:t>
            </w:r>
            <w:r w:rsidR="00803E22">
              <w:rPr>
                <w:rFonts w:ascii="Arial" w:hAnsi="Arial" w:cs="Arial"/>
              </w:rPr>
              <w:t>as we need to improve in this area</w:t>
            </w:r>
            <w:r w:rsidR="00571817">
              <w:rPr>
                <w:rFonts w:ascii="Arial" w:hAnsi="Arial" w:cs="Arial"/>
              </w:rPr>
              <w:t xml:space="preserve">. </w:t>
            </w:r>
            <w:r w:rsidR="00803E22">
              <w:rPr>
                <w:rFonts w:ascii="Arial" w:hAnsi="Arial" w:cs="Arial"/>
              </w:rPr>
              <w:t>Pleased to hear recommendations of focus groups and TSM measure</w:t>
            </w:r>
            <w:r w:rsidR="0056127C">
              <w:rPr>
                <w:rFonts w:ascii="Arial" w:hAnsi="Arial" w:cs="Arial"/>
              </w:rPr>
              <w:t>s</w:t>
            </w:r>
            <w:r w:rsidR="00803E22">
              <w:rPr>
                <w:rFonts w:ascii="Arial" w:hAnsi="Arial" w:cs="Arial"/>
              </w:rPr>
              <w:t>.</w:t>
            </w:r>
          </w:p>
          <w:p w14:paraId="7D955D6E" w14:textId="77777777" w:rsidR="00803E22" w:rsidRDefault="00803E22" w:rsidP="002500CE">
            <w:pPr>
              <w:rPr>
                <w:rFonts w:ascii="Arial" w:hAnsi="Arial" w:cs="Arial"/>
              </w:rPr>
            </w:pPr>
          </w:p>
          <w:p w14:paraId="2E9EFEEB" w14:textId="6614A22F" w:rsidR="00162460" w:rsidRDefault="00CE296E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Eoin </w:t>
            </w:r>
            <w:proofErr w:type="spellStart"/>
            <w:r>
              <w:rPr>
                <w:rFonts w:ascii="Arial" w:hAnsi="Arial" w:cs="Arial"/>
              </w:rPr>
              <w:t>Quoiry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6127C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drafting </w:t>
            </w:r>
            <w:r w:rsidR="0056127C">
              <w:rPr>
                <w:rFonts w:ascii="Arial" w:hAnsi="Arial" w:cs="Arial"/>
              </w:rPr>
              <w:t>new repairs s</w:t>
            </w:r>
            <w:r>
              <w:rPr>
                <w:rFonts w:ascii="Arial" w:hAnsi="Arial" w:cs="Arial"/>
              </w:rPr>
              <w:t xml:space="preserve">ervice </w:t>
            </w:r>
            <w:r w:rsidR="0056127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tandards and </w:t>
            </w:r>
            <w:r w:rsidR="0056127C">
              <w:rPr>
                <w:rFonts w:ascii="Arial" w:hAnsi="Arial" w:cs="Arial"/>
              </w:rPr>
              <w:t xml:space="preserve">we </w:t>
            </w:r>
            <w:r>
              <w:rPr>
                <w:rFonts w:ascii="Arial" w:hAnsi="Arial" w:cs="Arial"/>
              </w:rPr>
              <w:t xml:space="preserve">will be </w:t>
            </w:r>
            <w:r w:rsidR="0056127C">
              <w:rPr>
                <w:rFonts w:ascii="Arial" w:hAnsi="Arial" w:cs="Arial"/>
              </w:rPr>
              <w:t>measuring against this in future.</w:t>
            </w:r>
            <w:r w:rsidR="006E414D">
              <w:rPr>
                <w:rFonts w:ascii="Arial" w:hAnsi="Arial" w:cs="Arial"/>
              </w:rPr>
              <w:t xml:space="preserve">  </w:t>
            </w:r>
          </w:p>
          <w:p w14:paraId="6B4AB46E" w14:textId="77777777" w:rsidR="002500CE" w:rsidRDefault="002500CE" w:rsidP="002500CE">
            <w:pPr>
              <w:rPr>
                <w:rFonts w:ascii="Arial" w:hAnsi="Arial" w:cs="Arial"/>
              </w:rPr>
            </w:pPr>
          </w:p>
          <w:p w14:paraId="49EAFEE3" w14:textId="72149BC7" w:rsidR="002500CE" w:rsidRPr="00153887" w:rsidRDefault="002500CE" w:rsidP="002500CE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7411578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6E16F9C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183BDC4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613D90C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82F77E8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D6D11E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91B47E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694B50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1947B7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3C402F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C36753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9B90D8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E578FA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7EF59F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1E5BA6E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DCF9CC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655B75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CC5CB49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3C3FD31B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AE5BC9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A1123C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C4EDA75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1D7DFB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72546C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CFD698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22538A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92957E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DCF4D8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CF106D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342D050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404945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0B7926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D66DD5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18904F6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A0691B0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19F574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2945D2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870081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0E54B2E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1059A9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1FF796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3DC19959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58DEA1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A69A65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139CAFA" w14:textId="77777777" w:rsidR="00991D87" w:rsidRDefault="00991D87" w:rsidP="00641FC6">
            <w:pPr>
              <w:rPr>
                <w:rFonts w:ascii="Arial" w:hAnsi="Arial" w:cs="Arial"/>
              </w:rPr>
            </w:pPr>
          </w:p>
          <w:p w14:paraId="3B2DFADD" w14:textId="361439B1" w:rsidR="00A7073A" w:rsidRDefault="00991D87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  <w:r w:rsidR="00CE6B1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AT</w:t>
            </w:r>
            <w:r w:rsidR="00CE6B13">
              <w:rPr>
                <w:rFonts w:ascii="Arial" w:hAnsi="Arial" w:cs="Arial"/>
              </w:rPr>
              <w:t>/</w:t>
            </w:r>
            <w:r w:rsidR="002500CE">
              <w:rPr>
                <w:rFonts w:ascii="Arial" w:hAnsi="Arial" w:cs="Arial"/>
              </w:rPr>
              <w:t>HG</w:t>
            </w:r>
          </w:p>
          <w:p w14:paraId="0E0DBEC6" w14:textId="77777777" w:rsidR="00821EAE" w:rsidRDefault="00821EAE" w:rsidP="00641FC6">
            <w:pPr>
              <w:rPr>
                <w:rFonts w:ascii="Arial" w:hAnsi="Arial" w:cs="Arial"/>
              </w:rPr>
            </w:pPr>
          </w:p>
          <w:p w14:paraId="6DFDB777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39743F80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2AD58D8" w14:textId="605286CA" w:rsidR="00B31800" w:rsidRPr="00B248CB" w:rsidRDefault="00B31800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75C3EE63" w14:textId="77777777" w:rsidTr="009509FF">
        <w:trPr>
          <w:trHeight w:val="428"/>
        </w:trPr>
        <w:tc>
          <w:tcPr>
            <w:tcW w:w="7475" w:type="dxa"/>
          </w:tcPr>
          <w:p w14:paraId="239DEAF5" w14:textId="36271128" w:rsidR="00A7073A" w:rsidRPr="00E1557B" w:rsidRDefault="00CC40DC" w:rsidP="00AD0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1280" w:type="dxa"/>
          </w:tcPr>
          <w:p w14:paraId="7C4B7492" w14:textId="77777777" w:rsidR="00A7073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2E51FC00" w14:textId="77777777" w:rsidTr="009509FF">
        <w:trPr>
          <w:trHeight w:val="1125"/>
        </w:trPr>
        <w:tc>
          <w:tcPr>
            <w:tcW w:w="7475" w:type="dxa"/>
          </w:tcPr>
          <w:p w14:paraId="31A67615" w14:textId="77777777" w:rsidR="00B71257" w:rsidRDefault="001D5A10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2730BC">
              <w:rPr>
                <w:rFonts w:ascii="Arial" w:hAnsi="Arial" w:cs="Arial"/>
              </w:rPr>
              <w:t xml:space="preserve"> </w:t>
            </w:r>
            <w:r w:rsidR="00B7125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discussion</w:t>
            </w:r>
            <w:r w:rsidR="00B71257">
              <w:rPr>
                <w:rFonts w:ascii="Arial" w:hAnsi="Arial" w:cs="Arial"/>
              </w:rPr>
              <w:t>.</w:t>
            </w:r>
          </w:p>
          <w:p w14:paraId="38826E52" w14:textId="77777777" w:rsidR="00B71257" w:rsidRDefault="00B71257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32F0293E" w14:textId="294D77CC" w:rsidR="00B71257" w:rsidRDefault="00B71257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56127C">
              <w:rPr>
                <w:rFonts w:ascii="Arial" w:hAnsi="Arial" w:cs="Arial"/>
              </w:rPr>
              <w:t>anyone</w:t>
            </w:r>
            <w:r>
              <w:rPr>
                <w:rFonts w:ascii="Arial" w:hAnsi="Arial" w:cs="Arial"/>
              </w:rPr>
              <w:t xml:space="preserve"> would like to step forward to be Chair of the STAR </w:t>
            </w:r>
            <w:proofErr w:type="gramStart"/>
            <w:r>
              <w:rPr>
                <w:rFonts w:ascii="Arial" w:hAnsi="Arial" w:cs="Arial"/>
              </w:rPr>
              <w:t>Panel</w:t>
            </w:r>
            <w:proofErr w:type="gramEnd"/>
            <w:r>
              <w:rPr>
                <w:rFonts w:ascii="Arial" w:hAnsi="Arial" w:cs="Arial"/>
              </w:rPr>
              <w:t xml:space="preserve"> they should express an interest on Basecamp. The TOR need to be reviewed as they are not clear on the Chair Election process. </w:t>
            </w:r>
          </w:p>
          <w:p w14:paraId="4271189A" w14:textId="77777777" w:rsidR="00CB0D46" w:rsidRDefault="00CB0D46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59464464" w14:textId="2E89C587" w:rsidR="00CB0D46" w:rsidRPr="000043F5" w:rsidRDefault="00CB0D46" w:rsidP="00821EAE">
            <w:pPr>
              <w:tabs>
                <w:tab w:val="left" w:pos="12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0043F5">
              <w:rPr>
                <w:rFonts w:ascii="Arial" w:hAnsi="Arial" w:cs="Arial"/>
                <w:b/>
                <w:bCs/>
                <w:u w:val="single"/>
              </w:rPr>
              <w:t>Action:</w:t>
            </w:r>
          </w:p>
          <w:p w14:paraId="04A3263F" w14:textId="77777777" w:rsidR="00B71257" w:rsidRDefault="00B71257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150C1DD9" w14:textId="7B6653DE" w:rsidR="00B71257" w:rsidRDefault="00B71257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Team to send </w:t>
            </w:r>
            <w:r w:rsidR="00CB0D46">
              <w:rPr>
                <w:rFonts w:ascii="Arial" w:hAnsi="Arial" w:cs="Arial"/>
              </w:rPr>
              <w:t>a reminder on Basecamp</w:t>
            </w:r>
            <w:r>
              <w:rPr>
                <w:rFonts w:ascii="Arial" w:hAnsi="Arial" w:cs="Arial"/>
              </w:rPr>
              <w:t xml:space="preserve">, </w:t>
            </w:r>
            <w:r w:rsidR="008E446F">
              <w:rPr>
                <w:rFonts w:ascii="Arial" w:hAnsi="Arial" w:cs="Arial"/>
              </w:rPr>
              <w:t xml:space="preserve">as some </w:t>
            </w:r>
            <w:r>
              <w:rPr>
                <w:rFonts w:ascii="Arial" w:hAnsi="Arial" w:cs="Arial"/>
              </w:rPr>
              <w:t>members not present.</w:t>
            </w:r>
          </w:p>
          <w:p w14:paraId="19449C2E" w14:textId="77777777" w:rsidR="00EF4545" w:rsidRDefault="00EF454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3F534E80" w14:textId="0E43E1AA" w:rsidR="00EF4545" w:rsidRDefault="00EF454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HG: Show of hands at the future meeting?</w:t>
            </w:r>
            <w:r w:rsidR="00BB407F">
              <w:rPr>
                <w:rFonts w:ascii="Arial" w:hAnsi="Arial" w:cs="Arial"/>
              </w:rPr>
              <w:t xml:space="preserve"> </w:t>
            </w:r>
          </w:p>
          <w:p w14:paraId="521650F3" w14:textId="77777777" w:rsidR="00BB407F" w:rsidRDefault="00BB407F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6BD9EF95" w14:textId="6FAE43AF" w:rsidR="00BB407F" w:rsidRDefault="00BB407F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RT: due to </w:t>
            </w:r>
            <w:r w:rsidR="00B71257">
              <w:rPr>
                <w:rFonts w:ascii="Arial" w:hAnsi="Arial" w:cs="Arial"/>
              </w:rPr>
              <w:t>issues around personal discomfort expressing a preference in public, th</w:t>
            </w:r>
            <w:r w:rsidR="007D7B70">
              <w:rPr>
                <w:rFonts w:ascii="Arial" w:hAnsi="Arial" w:cs="Arial"/>
              </w:rPr>
              <w:t xml:space="preserve">e Chair position </w:t>
            </w:r>
            <w:r>
              <w:rPr>
                <w:rFonts w:ascii="Arial" w:hAnsi="Arial" w:cs="Arial"/>
              </w:rPr>
              <w:t xml:space="preserve">will </w:t>
            </w:r>
            <w:r w:rsidR="00B71257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decide</w:t>
            </w:r>
            <w:r w:rsidR="00B7125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B41F14">
              <w:rPr>
                <w:rFonts w:ascii="Arial" w:hAnsi="Arial" w:cs="Arial"/>
              </w:rPr>
              <w:t>before next meeting</w:t>
            </w:r>
            <w:r w:rsidR="00C26625">
              <w:rPr>
                <w:rFonts w:ascii="Arial" w:hAnsi="Arial" w:cs="Arial"/>
              </w:rPr>
              <w:t>.</w:t>
            </w:r>
          </w:p>
          <w:p w14:paraId="115E9DF0" w14:textId="77777777" w:rsidR="00FA6B0E" w:rsidRDefault="00FA6B0E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5698630A" w14:textId="2DACC440" w:rsidR="00FA6B0E" w:rsidRDefault="007D7B70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Panel also need to c</w:t>
            </w:r>
            <w:r w:rsidR="00FA6B0E">
              <w:rPr>
                <w:rFonts w:ascii="Arial" w:hAnsi="Arial" w:cs="Arial"/>
              </w:rPr>
              <w:t xml:space="preserve">hoose someone to be the Champion for </w:t>
            </w:r>
            <w:r w:rsidR="00C27655">
              <w:rPr>
                <w:rFonts w:ascii="Arial" w:hAnsi="Arial" w:cs="Arial"/>
              </w:rPr>
              <w:t xml:space="preserve">the repairs review. </w:t>
            </w:r>
          </w:p>
          <w:p w14:paraId="5192F463" w14:textId="77777777" w:rsidR="00C27655" w:rsidRDefault="00C2765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253B88B6" w14:textId="432A8BF6" w:rsidR="00C27655" w:rsidRDefault="00C2765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JL: Volunteered to be the Champion</w:t>
            </w:r>
            <w:r w:rsidR="0018062E">
              <w:rPr>
                <w:rFonts w:ascii="Arial" w:hAnsi="Arial" w:cs="Arial"/>
              </w:rPr>
              <w:t xml:space="preserve">. </w:t>
            </w:r>
          </w:p>
          <w:p w14:paraId="45DD7ED1" w14:textId="77777777" w:rsidR="00C26625" w:rsidRDefault="00C2662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3857D57E" w14:textId="1E58BF6E" w:rsidR="0018062E" w:rsidRDefault="0018062E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WW: </w:t>
            </w:r>
            <w:r w:rsidR="00687E54">
              <w:rPr>
                <w:rFonts w:ascii="Arial" w:hAnsi="Arial" w:cs="Arial"/>
              </w:rPr>
              <w:t xml:space="preserve">Managing green spaces </w:t>
            </w:r>
            <w:r w:rsidR="00EB2700">
              <w:rPr>
                <w:rFonts w:ascii="Arial" w:hAnsi="Arial" w:cs="Arial"/>
              </w:rPr>
              <w:t>could be better and will go to Martin Buddery to discuss improvements on</w:t>
            </w:r>
            <w:r w:rsidR="005E5E88">
              <w:rPr>
                <w:rFonts w:ascii="Arial" w:hAnsi="Arial" w:cs="Arial"/>
              </w:rPr>
              <w:t xml:space="preserve"> grounds maintenance.</w:t>
            </w:r>
            <w:r w:rsidR="00EB2700">
              <w:rPr>
                <w:rFonts w:ascii="Arial" w:hAnsi="Arial" w:cs="Arial"/>
              </w:rPr>
              <w:t xml:space="preserve"> green spaces</w:t>
            </w:r>
            <w:r w:rsidR="003A7404">
              <w:rPr>
                <w:rFonts w:ascii="Arial" w:hAnsi="Arial" w:cs="Arial"/>
              </w:rPr>
              <w:t xml:space="preserve"> and </w:t>
            </w:r>
            <w:r w:rsidR="00915E2D">
              <w:rPr>
                <w:rFonts w:ascii="Arial" w:hAnsi="Arial" w:cs="Arial"/>
              </w:rPr>
              <w:t>wildlife</w:t>
            </w:r>
            <w:r w:rsidR="00EB2700">
              <w:rPr>
                <w:rFonts w:ascii="Arial" w:hAnsi="Arial" w:cs="Arial"/>
              </w:rPr>
              <w:t xml:space="preserve">. </w:t>
            </w:r>
            <w:r w:rsidR="006A5545">
              <w:rPr>
                <w:rFonts w:ascii="Arial" w:hAnsi="Arial" w:cs="Arial"/>
              </w:rPr>
              <w:t xml:space="preserve">Getting tenants involved in area. </w:t>
            </w:r>
          </w:p>
          <w:p w14:paraId="27A9AA9E" w14:textId="18FF90D4" w:rsidR="006F6B2E" w:rsidRDefault="006F6B2E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7B4D9C68" w14:textId="77777777" w:rsidR="002723F3" w:rsidRDefault="006A5545" w:rsidP="00915E2D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SM: Flagging Social Housing Regulation Bill </w:t>
            </w:r>
            <w:r w:rsidR="006F6B2E">
              <w:rPr>
                <w:rFonts w:ascii="Arial" w:hAnsi="Arial" w:cs="Arial"/>
              </w:rPr>
              <w:t>is an Act/Law.</w:t>
            </w:r>
            <w:r w:rsidR="002723F3">
              <w:rPr>
                <w:rFonts w:ascii="Arial" w:hAnsi="Arial" w:cs="Arial"/>
              </w:rPr>
              <w:t xml:space="preserve"> </w:t>
            </w:r>
            <w:r w:rsidR="00915E2D">
              <w:rPr>
                <w:rFonts w:ascii="Arial" w:hAnsi="Arial" w:cs="Arial"/>
              </w:rPr>
              <w:t xml:space="preserve">New </w:t>
            </w:r>
            <w:r w:rsidR="006F6B2E">
              <w:rPr>
                <w:rFonts w:ascii="Arial" w:hAnsi="Arial" w:cs="Arial"/>
              </w:rPr>
              <w:t xml:space="preserve">Consumer Standards </w:t>
            </w:r>
            <w:r w:rsidR="00915E2D">
              <w:rPr>
                <w:rFonts w:ascii="Arial" w:hAnsi="Arial" w:cs="Arial"/>
              </w:rPr>
              <w:t>for h</w:t>
            </w:r>
            <w:r w:rsidR="006F6B2E">
              <w:rPr>
                <w:rFonts w:ascii="Arial" w:hAnsi="Arial" w:cs="Arial"/>
              </w:rPr>
              <w:t xml:space="preserve">ousing providers </w:t>
            </w:r>
            <w:r w:rsidR="00915E2D">
              <w:rPr>
                <w:rFonts w:ascii="Arial" w:hAnsi="Arial" w:cs="Arial"/>
              </w:rPr>
              <w:t xml:space="preserve">are currently being consulted. </w:t>
            </w:r>
          </w:p>
          <w:p w14:paraId="6B62C941" w14:textId="6A8DAC21" w:rsidR="006F6B2E" w:rsidRDefault="002723F3" w:rsidP="00915E2D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</w:t>
            </w:r>
            <w:hyperlink r:id="rId7" w:history="1">
              <w:r w:rsidR="007E0CE6" w:rsidRPr="00161818">
                <w:rPr>
                  <w:rStyle w:val="Hyperlink"/>
                  <w:rFonts w:ascii="Arial" w:hAnsi="Arial" w:cs="Arial"/>
                </w:rPr>
                <w:t>https://www.gov.uk/consultation-on-the-consumer-standards</w:t>
              </w:r>
            </w:hyperlink>
          </w:p>
          <w:p w14:paraId="39BFCAE0" w14:textId="2A07D3B1" w:rsidR="002723F3" w:rsidRDefault="002723F3" w:rsidP="00915E2D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64C8F414" w14:textId="77777777" w:rsidR="00ED0AD8" w:rsidRDefault="00ED0AD8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56782983" w14:textId="4DC1CA15" w:rsidR="00ED0AD8" w:rsidRPr="00EE5671" w:rsidRDefault="00ED0AD8" w:rsidP="00821EAE">
            <w:pPr>
              <w:tabs>
                <w:tab w:val="left" w:pos="12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EE5671">
              <w:rPr>
                <w:rFonts w:ascii="Arial" w:hAnsi="Arial" w:cs="Arial"/>
                <w:b/>
                <w:bCs/>
                <w:u w:val="single"/>
              </w:rPr>
              <w:t>Action:</w:t>
            </w:r>
          </w:p>
          <w:p w14:paraId="0EF132B8" w14:textId="6353259F" w:rsidR="00ED0AD8" w:rsidRDefault="00ED0AD8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will put the link up on Basecamp.</w:t>
            </w:r>
          </w:p>
          <w:p w14:paraId="72AD626D" w14:textId="77777777" w:rsidR="00631B24" w:rsidRDefault="00631B24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7982D67E" w14:textId="227BA28A" w:rsidR="00631B24" w:rsidRDefault="00631B24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HT: </w:t>
            </w:r>
            <w:r w:rsidR="00EE5671">
              <w:rPr>
                <w:rFonts w:ascii="Arial" w:hAnsi="Arial" w:cs="Arial"/>
              </w:rPr>
              <w:t>when’s</w:t>
            </w:r>
            <w:r>
              <w:rPr>
                <w:rFonts w:ascii="Arial" w:hAnsi="Arial" w:cs="Arial"/>
              </w:rPr>
              <w:t xml:space="preserve"> the deadline</w:t>
            </w:r>
            <w:r w:rsidR="00EE5671">
              <w:rPr>
                <w:rFonts w:ascii="Arial" w:hAnsi="Arial" w:cs="Arial"/>
              </w:rPr>
              <w:t>?</w:t>
            </w:r>
          </w:p>
          <w:p w14:paraId="707D9DAF" w14:textId="6EA6CA7A" w:rsidR="00631B24" w:rsidRDefault="00631B24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RT: October 17</w:t>
            </w:r>
            <w:r w:rsidRPr="00631B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/27th</w:t>
            </w:r>
          </w:p>
          <w:p w14:paraId="5694017F" w14:textId="77777777" w:rsidR="006F6B2E" w:rsidRDefault="006F6B2E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43FF9253" w14:textId="77777777" w:rsidR="006A5545" w:rsidRDefault="006A5545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6881B8B7" w14:textId="57FB9661" w:rsidR="003452F9" w:rsidRDefault="00FB679A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YW: </w:t>
            </w:r>
            <w:r w:rsidR="0044294A">
              <w:rPr>
                <w:rFonts w:ascii="Arial" w:hAnsi="Arial" w:cs="Arial"/>
              </w:rPr>
              <w:t xml:space="preserve">We </w:t>
            </w:r>
            <w:r>
              <w:rPr>
                <w:rFonts w:ascii="Arial" w:hAnsi="Arial" w:cs="Arial"/>
              </w:rPr>
              <w:t>developed a tenant training program</w:t>
            </w:r>
            <w:r w:rsidR="0044294A">
              <w:rPr>
                <w:rFonts w:ascii="Arial" w:hAnsi="Arial" w:cs="Arial"/>
              </w:rPr>
              <w:t xml:space="preserve">/ </w:t>
            </w:r>
            <w:r w:rsidR="003452F9">
              <w:rPr>
                <w:rFonts w:ascii="Arial" w:hAnsi="Arial" w:cs="Arial"/>
              </w:rPr>
              <w:t xml:space="preserve">New Consumer </w:t>
            </w:r>
            <w:r w:rsidR="00EA5854">
              <w:rPr>
                <w:rFonts w:ascii="Arial" w:hAnsi="Arial" w:cs="Arial"/>
              </w:rPr>
              <w:t>Standards</w:t>
            </w:r>
            <w:r w:rsidR="0044294A">
              <w:rPr>
                <w:rFonts w:ascii="Arial" w:hAnsi="Arial" w:cs="Arial"/>
              </w:rPr>
              <w:t>.</w:t>
            </w:r>
          </w:p>
          <w:p w14:paraId="47FA565E" w14:textId="7C35E630" w:rsidR="00D37B3B" w:rsidRDefault="00EA5854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 </w:t>
            </w:r>
            <w:r w:rsidR="00ED150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unning</w:t>
            </w:r>
            <w:r w:rsidR="00D37B3B">
              <w:rPr>
                <w:rFonts w:ascii="Arial" w:hAnsi="Arial" w:cs="Arial"/>
              </w:rPr>
              <w:t xml:space="preserve"> sessions on </w:t>
            </w:r>
            <w:r>
              <w:rPr>
                <w:rFonts w:ascii="Arial" w:hAnsi="Arial" w:cs="Arial"/>
              </w:rPr>
              <w:t>‘</w:t>
            </w:r>
            <w:r w:rsidR="00D37B3B">
              <w:rPr>
                <w:rFonts w:ascii="Arial" w:hAnsi="Arial" w:cs="Arial"/>
              </w:rPr>
              <w:t>Holding your landlord to account</w:t>
            </w:r>
            <w:r>
              <w:rPr>
                <w:rFonts w:ascii="Arial" w:hAnsi="Arial" w:cs="Arial"/>
              </w:rPr>
              <w:t>’</w:t>
            </w:r>
            <w:r w:rsidR="00ED1508">
              <w:rPr>
                <w:rFonts w:ascii="Arial" w:hAnsi="Arial" w:cs="Arial"/>
              </w:rPr>
              <w:t xml:space="preserve">. Tenant Training Programme details will be sent to STAR Panel members. </w:t>
            </w:r>
          </w:p>
          <w:p w14:paraId="47CD0829" w14:textId="77777777" w:rsidR="003452F9" w:rsidRDefault="003452F9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77A6E2FC" w14:textId="4AF2FBA0" w:rsidR="003452F9" w:rsidRPr="00B46494" w:rsidRDefault="003452F9" w:rsidP="00821EAE">
            <w:pPr>
              <w:tabs>
                <w:tab w:val="left" w:pos="12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B46494">
              <w:rPr>
                <w:rFonts w:ascii="Arial" w:hAnsi="Arial" w:cs="Arial"/>
                <w:b/>
                <w:bCs/>
                <w:u w:val="single"/>
              </w:rPr>
              <w:t>Action:</w:t>
            </w:r>
          </w:p>
          <w:p w14:paraId="723695AA" w14:textId="3EDB13A7" w:rsidR="003452F9" w:rsidRDefault="003452F9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to send copy of tenant training program </w:t>
            </w:r>
            <w:r w:rsidR="00523A1A">
              <w:rPr>
                <w:rFonts w:ascii="Arial" w:hAnsi="Arial" w:cs="Arial"/>
              </w:rPr>
              <w:t>on Basecamp</w:t>
            </w:r>
            <w:r w:rsidR="00B46494">
              <w:rPr>
                <w:rFonts w:ascii="Arial" w:hAnsi="Arial" w:cs="Arial"/>
              </w:rPr>
              <w:t>.</w:t>
            </w:r>
          </w:p>
          <w:p w14:paraId="354D4DBA" w14:textId="77777777" w:rsidR="00523A1A" w:rsidRDefault="00523A1A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616FA8C2" w14:textId="36CC7CF4" w:rsidR="00523A1A" w:rsidRDefault="00523A1A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HG: Don’t receive </w:t>
            </w:r>
            <w:r w:rsidR="00ED150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esidents </w:t>
            </w:r>
            <w:r w:rsidR="00ED150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ew</w:t>
            </w:r>
            <w:r w:rsidR="00B46494">
              <w:rPr>
                <w:rFonts w:ascii="Arial" w:hAnsi="Arial" w:cs="Arial"/>
              </w:rPr>
              <w:t>s.</w:t>
            </w:r>
          </w:p>
          <w:p w14:paraId="524C51B2" w14:textId="77777777" w:rsidR="00523A1A" w:rsidRDefault="00523A1A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3A1B78EB" w14:textId="407BC8EC" w:rsidR="00523A1A" w:rsidRDefault="00523A1A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SM: haven’t sent one in 6 months </w:t>
            </w:r>
            <w:r w:rsidR="005B3202">
              <w:rPr>
                <w:rFonts w:ascii="Arial" w:hAnsi="Arial" w:cs="Arial"/>
              </w:rPr>
              <w:t>but it is on the website</w:t>
            </w:r>
            <w:r w:rsidR="00B46494">
              <w:rPr>
                <w:rFonts w:ascii="Arial" w:hAnsi="Arial" w:cs="Arial"/>
              </w:rPr>
              <w:t>.</w:t>
            </w:r>
          </w:p>
          <w:p w14:paraId="6B6D4D6C" w14:textId="77777777" w:rsidR="003452F9" w:rsidRDefault="003452F9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  <w:p w14:paraId="5463B8CB" w14:textId="77777777" w:rsidR="001D5A10" w:rsidRDefault="00900383" w:rsidP="00DB2F7B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FK: </w:t>
            </w:r>
            <w:r w:rsidR="00B46494">
              <w:rPr>
                <w:rFonts w:ascii="Arial" w:hAnsi="Arial" w:cs="Arial"/>
              </w:rPr>
              <w:t xml:space="preserve">Monday </w:t>
            </w:r>
            <w:r>
              <w:rPr>
                <w:rFonts w:ascii="Arial" w:hAnsi="Arial" w:cs="Arial"/>
              </w:rPr>
              <w:t>4</w:t>
            </w:r>
            <w:r w:rsidRPr="009003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B46494">
              <w:rPr>
                <w:rFonts w:ascii="Arial" w:hAnsi="Arial" w:cs="Arial"/>
              </w:rPr>
              <w:t xml:space="preserve"> 2023 </w:t>
            </w:r>
            <w:r>
              <w:rPr>
                <w:rFonts w:ascii="Arial" w:hAnsi="Arial" w:cs="Arial"/>
              </w:rPr>
              <w:t xml:space="preserve">Morgan </w:t>
            </w:r>
            <w:r w:rsidR="00150C83">
              <w:rPr>
                <w:rFonts w:ascii="Arial" w:hAnsi="Arial" w:cs="Arial"/>
              </w:rPr>
              <w:t>Sindall</w:t>
            </w:r>
            <w:r>
              <w:rPr>
                <w:rFonts w:ascii="Arial" w:hAnsi="Arial" w:cs="Arial"/>
              </w:rPr>
              <w:t xml:space="preserve"> </w:t>
            </w:r>
            <w:r w:rsidR="00150C83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visit</w:t>
            </w:r>
            <w:r w:rsidR="00150C83">
              <w:rPr>
                <w:rFonts w:ascii="Arial" w:hAnsi="Arial" w:cs="Arial"/>
              </w:rPr>
              <w:t>,</w:t>
            </w:r>
            <w:r w:rsidR="00944703">
              <w:rPr>
                <w:rFonts w:ascii="Arial" w:hAnsi="Arial" w:cs="Arial"/>
              </w:rPr>
              <w:t xml:space="preserve"> and new blocks visit</w:t>
            </w:r>
            <w:r w:rsidR="00DB2F7B">
              <w:rPr>
                <w:rFonts w:ascii="Arial" w:hAnsi="Arial" w:cs="Arial"/>
              </w:rPr>
              <w:t xml:space="preserve"> is on </w:t>
            </w:r>
            <w:r w:rsidR="00150C83">
              <w:rPr>
                <w:rFonts w:ascii="Arial" w:hAnsi="Arial" w:cs="Arial"/>
              </w:rPr>
              <w:t>Wednesday</w:t>
            </w:r>
            <w:r w:rsidR="00631B24">
              <w:rPr>
                <w:rFonts w:ascii="Arial" w:hAnsi="Arial" w:cs="Arial"/>
              </w:rPr>
              <w:t>18</w:t>
            </w:r>
            <w:r w:rsidR="00631B24" w:rsidRPr="00631B24">
              <w:rPr>
                <w:rFonts w:ascii="Arial" w:hAnsi="Arial" w:cs="Arial"/>
                <w:vertAlign w:val="superscript"/>
              </w:rPr>
              <w:t>th</w:t>
            </w:r>
            <w:r w:rsidR="00631B24">
              <w:rPr>
                <w:rFonts w:ascii="Arial" w:hAnsi="Arial" w:cs="Arial"/>
              </w:rPr>
              <w:t xml:space="preserve"> October 2023</w:t>
            </w:r>
            <w:r w:rsidR="00150C83">
              <w:rPr>
                <w:rFonts w:ascii="Arial" w:hAnsi="Arial" w:cs="Arial"/>
              </w:rPr>
              <w:t>.</w:t>
            </w:r>
          </w:p>
          <w:p w14:paraId="15DD293B" w14:textId="5DE279B3" w:rsidR="00ED1508" w:rsidRPr="000B46CA" w:rsidRDefault="00ED1508" w:rsidP="00DB2F7B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4AA24C9" w14:textId="460ED616" w:rsidR="009509FF" w:rsidRPr="00EE5671" w:rsidRDefault="009509FF" w:rsidP="00EE5671">
            <w:pPr>
              <w:rPr>
                <w:rFonts w:ascii="Arial" w:hAnsi="Arial" w:cs="Arial"/>
              </w:rPr>
            </w:pPr>
          </w:p>
        </w:tc>
      </w:tr>
      <w:tr w:rsidR="00387995" w:rsidRPr="00F77240" w14:paraId="0F813DFD" w14:textId="77777777" w:rsidTr="009509FF">
        <w:trPr>
          <w:trHeight w:val="319"/>
        </w:trPr>
        <w:tc>
          <w:tcPr>
            <w:tcW w:w="7475" w:type="dxa"/>
          </w:tcPr>
          <w:p w14:paraId="0572B514" w14:textId="211C9807" w:rsidR="006E0F6A" w:rsidRPr="006E0F6A" w:rsidRDefault="006E0F6A" w:rsidP="006E0F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E0F6A">
              <w:rPr>
                <w:rFonts w:ascii="Arial" w:hAnsi="Arial" w:cs="Arial"/>
                <w:b/>
                <w:bCs/>
              </w:rPr>
              <w:t>DATE OF NEXT MEETING AND CLOSE</w:t>
            </w:r>
          </w:p>
          <w:p w14:paraId="4BCD42C0" w14:textId="7D631C7D" w:rsidR="007C2057" w:rsidRPr="006E0F6A" w:rsidRDefault="007C2057" w:rsidP="006E0F6A">
            <w:pPr>
              <w:rPr>
                <w:rFonts w:ascii="Arial" w:hAnsi="Arial" w:cs="Arial"/>
                <w:b/>
                <w:bCs/>
              </w:rPr>
            </w:pPr>
          </w:p>
          <w:p w14:paraId="7AD9921F" w14:textId="1C869AA4" w:rsidR="007C2057" w:rsidRPr="006E0F6A" w:rsidRDefault="007C2057" w:rsidP="00641F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14:paraId="07C79A90" w14:textId="77777777" w:rsidR="00387995" w:rsidRDefault="00387995" w:rsidP="00641FC6">
            <w:pPr>
              <w:rPr>
                <w:rFonts w:ascii="Arial" w:hAnsi="Arial" w:cs="Arial"/>
              </w:rPr>
            </w:pPr>
          </w:p>
        </w:tc>
      </w:tr>
      <w:tr w:rsidR="007C2057" w:rsidRPr="00F77240" w14:paraId="250C1BEE" w14:textId="77777777" w:rsidTr="009509FF">
        <w:trPr>
          <w:trHeight w:val="319"/>
        </w:trPr>
        <w:tc>
          <w:tcPr>
            <w:tcW w:w="7475" w:type="dxa"/>
          </w:tcPr>
          <w:p w14:paraId="4FE59DA4" w14:textId="2EB2ECA4" w:rsidR="00203996" w:rsidRPr="00D715B9" w:rsidRDefault="00D250D5" w:rsidP="00362808">
            <w:pPr>
              <w:rPr>
                <w:rFonts w:ascii="Arial" w:hAnsi="Arial" w:cs="Arial"/>
                <w:b/>
                <w:bCs/>
              </w:rPr>
            </w:pPr>
            <w:r w:rsidRPr="00D715B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DD8448" w14:textId="67A25E3C" w:rsidR="00203996" w:rsidRPr="00AF7909" w:rsidRDefault="00AF7909" w:rsidP="00203996">
            <w:pPr>
              <w:rPr>
                <w:rFonts w:ascii="Arial" w:hAnsi="Arial" w:cs="Arial"/>
              </w:rPr>
            </w:pPr>
            <w:r w:rsidRPr="00AF7909">
              <w:rPr>
                <w:rFonts w:ascii="Arial" w:hAnsi="Arial" w:cs="Arial"/>
              </w:rPr>
              <w:t xml:space="preserve">Wednesday </w:t>
            </w:r>
            <w:r w:rsidR="00B11393">
              <w:rPr>
                <w:rFonts w:ascii="Arial" w:hAnsi="Arial" w:cs="Arial"/>
              </w:rPr>
              <w:t>18</w:t>
            </w:r>
            <w:r w:rsidRPr="00AF7909">
              <w:rPr>
                <w:rFonts w:ascii="Arial" w:hAnsi="Arial" w:cs="Arial"/>
                <w:vertAlign w:val="superscript"/>
              </w:rPr>
              <w:t>th</w:t>
            </w:r>
            <w:r w:rsidRPr="00AF7909">
              <w:rPr>
                <w:rFonts w:ascii="Arial" w:hAnsi="Arial" w:cs="Arial"/>
              </w:rPr>
              <w:t xml:space="preserve"> </w:t>
            </w:r>
            <w:r w:rsidR="007E2B90">
              <w:rPr>
                <w:rFonts w:ascii="Arial" w:hAnsi="Arial" w:cs="Arial"/>
              </w:rPr>
              <w:t xml:space="preserve">October </w:t>
            </w:r>
            <w:r w:rsidRPr="00AF7909">
              <w:rPr>
                <w:rFonts w:ascii="Arial" w:hAnsi="Arial" w:cs="Arial"/>
              </w:rPr>
              <w:t>2023</w:t>
            </w:r>
          </w:p>
          <w:p w14:paraId="05F33C24" w14:textId="77777777" w:rsidR="007C2057" w:rsidRDefault="007C2057" w:rsidP="00641FC6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5F56EE98" w14:textId="77777777" w:rsidR="007C2057" w:rsidRDefault="007C2057" w:rsidP="00641FC6">
            <w:pPr>
              <w:rPr>
                <w:rFonts w:ascii="Arial" w:hAnsi="Arial" w:cs="Arial"/>
              </w:rPr>
            </w:pPr>
          </w:p>
        </w:tc>
      </w:tr>
    </w:tbl>
    <w:p w14:paraId="5F0BFDDF" w14:textId="77777777" w:rsidR="0049637F" w:rsidRDefault="0049637F"/>
    <w:sectPr w:rsidR="00496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C5A0" w14:textId="77777777" w:rsidR="001F5173" w:rsidRDefault="001F5173" w:rsidP="002F2304">
      <w:pPr>
        <w:spacing w:after="0" w:line="240" w:lineRule="auto"/>
      </w:pPr>
      <w:r>
        <w:separator/>
      </w:r>
    </w:p>
  </w:endnote>
  <w:endnote w:type="continuationSeparator" w:id="0">
    <w:p w14:paraId="1962D9AF" w14:textId="77777777" w:rsidR="001F5173" w:rsidRDefault="001F5173" w:rsidP="002F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7558" w14:textId="77777777" w:rsidR="001F5173" w:rsidRDefault="001F5173" w:rsidP="002F2304">
      <w:pPr>
        <w:spacing w:after="0" w:line="240" w:lineRule="auto"/>
      </w:pPr>
      <w:r>
        <w:separator/>
      </w:r>
    </w:p>
  </w:footnote>
  <w:footnote w:type="continuationSeparator" w:id="0">
    <w:p w14:paraId="286B60C4" w14:textId="77777777" w:rsidR="001F5173" w:rsidRDefault="001F5173" w:rsidP="002F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CB"/>
    <w:multiLevelType w:val="hybridMultilevel"/>
    <w:tmpl w:val="A09E685E"/>
    <w:lvl w:ilvl="0" w:tplc="6AC8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88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4195E"/>
    <w:multiLevelType w:val="hybridMultilevel"/>
    <w:tmpl w:val="9B5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84A"/>
    <w:multiLevelType w:val="hybridMultilevel"/>
    <w:tmpl w:val="1B46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6A59"/>
    <w:multiLevelType w:val="hybridMultilevel"/>
    <w:tmpl w:val="09A2E7C6"/>
    <w:lvl w:ilvl="0" w:tplc="B4AA5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E3E"/>
    <w:multiLevelType w:val="multilevel"/>
    <w:tmpl w:val="B3E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227D7"/>
    <w:multiLevelType w:val="hybridMultilevel"/>
    <w:tmpl w:val="30CEC34A"/>
    <w:lvl w:ilvl="0" w:tplc="83B2C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E3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7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CB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2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05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5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C3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2140"/>
    <w:multiLevelType w:val="hybridMultilevel"/>
    <w:tmpl w:val="C72C7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75C0"/>
    <w:multiLevelType w:val="hybridMultilevel"/>
    <w:tmpl w:val="2B166272"/>
    <w:lvl w:ilvl="0" w:tplc="0E5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0D34"/>
    <w:multiLevelType w:val="hybridMultilevel"/>
    <w:tmpl w:val="8A88FD32"/>
    <w:lvl w:ilvl="0" w:tplc="1804B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ECF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E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07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E9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A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E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EF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CE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B77"/>
    <w:multiLevelType w:val="hybridMultilevel"/>
    <w:tmpl w:val="88E89154"/>
    <w:lvl w:ilvl="0" w:tplc="BB9C0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43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2F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3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8B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0F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4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21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EC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77D"/>
    <w:multiLevelType w:val="hybridMultilevel"/>
    <w:tmpl w:val="4A28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44E0"/>
    <w:multiLevelType w:val="hybridMultilevel"/>
    <w:tmpl w:val="2A683518"/>
    <w:lvl w:ilvl="0" w:tplc="5766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C6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69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3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ED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CA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1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1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9704A"/>
    <w:multiLevelType w:val="hybridMultilevel"/>
    <w:tmpl w:val="4A7E398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4F9B"/>
    <w:multiLevelType w:val="hybridMultilevel"/>
    <w:tmpl w:val="672EB910"/>
    <w:lvl w:ilvl="0" w:tplc="39FE3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A61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E1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A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40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65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A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81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E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07C"/>
    <w:multiLevelType w:val="hybridMultilevel"/>
    <w:tmpl w:val="BE38FA1E"/>
    <w:lvl w:ilvl="0" w:tplc="EE389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E8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42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B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6D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4D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2C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81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0C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D9668B"/>
    <w:multiLevelType w:val="hybridMultilevel"/>
    <w:tmpl w:val="6442A3CC"/>
    <w:lvl w:ilvl="0" w:tplc="44C0C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3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DF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3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C5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A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7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EE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72ACB"/>
    <w:multiLevelType w:val="hybridMultilevel"/>
    <w:tmpl w:val="DE0051FA"/>
    <w:lvl w:ilvl="0" w:tplc="64DE1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E8A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6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F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E2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81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25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43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AD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38DC"/>
    <w:multiLevelType w:val="hybridMultilevel"/>
    <w:tmpl w:val="E9C0E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6325"/>
    <w:multiLevelType w:val="hybridMultilevel"/>
    <w:tmpl w:val="76643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8656">
    <w:abstractNumId w:val="7"/>
  </w:num>
  <w:num w:numId="2" w16cid:durableId="892541775">
    <w:abstractNumId w:val="12"/>
  </w:num>
  <w:num w:numId="3" w16cid:durableId="653798265">
    <w:abstractNumId w:val="4"/>
  </w:num>
  <w:num w:numId="4" w16cid:durableId="1465848101">
    <w:abstractNumId w:val="1"/>
  </w:num>
  <w:num w:numId="5" w16cid:durableId="238558539">
    <w:abstractNumId w:val="5"/>
  </w:num>
  <w:num w:numId="6" w16cid:durableId="409935595">
    <w:abstractNumId w:val="9"/>
  </w:num>
  <w:num w:numId="7" w16cid:durableId="1316910031">
    <w:abstractNumId w:val="11"/>
  </w:num>
  <w:num w:numId="8" w16cid:durableId="707947812">
    <w:abstractNumId w:val="15"/>
  </w:num>
  <w:num w:numId="9" w16cid:durableId="510532555">
    <w:abstractNumId w:val="13"/>
  </w:num>
  <w:num w:numId="10" w16cid:durableId="140317581">
    <w:abstractNumId w:val="16"/>
  </w:num>
  <w:num w:numId="11" w16cid:durableId="499079562">
    <w:abstractNumId w:val="8"/>
  </w:num>
  <w:num w:numId="12" w16cid:durableId="392893786">
    <w:abstractNumId w:val="10"/>
  </w:num>
  <w:num w:numId="13" w16cid:durableId="1292711255">
    <w:abstractNumId w:val="0"/>
  </w:num>
  <w:num w:numId="14" w16cid:durableId="1931423752">
    <w:abstractNumId w:val="6"/>
  </w:num>
  <w:num w:numId="15" w16cid:durableId="1864592526">
    <w:abstractNumId w:val="14"/>
  </w:num>
  <w:num w:numId="16" w16cid:durableId="126632266">
    <w:abstractNumId w:val="17"/>
  </w:num>
  <w:num w:numId="17" w16cid:durableId="1509754098">
    <w:abstractNumId w:val="3"/>
  </w:num>
  <w:num w:numId="18" w16cid:durableId="1794906136">
    <w:abstractNumId w:val="2"/>
  </w:num>
  <w:num w:numId="19" w16cid:durableId="21022192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A"/>
    <w:rsid w:val="00000604"/>
    <w:rsid w:val="000043F5"/>
    <w:rsid w:val="000062FB"/>
    <w:rsid w:val="00023909"/>
    <w:rsid w:val="00031AC5"/>
    <w:rsid w:val="000367DA"/>
    <w:rsid w:val="00040736"/>
    <w:rsid w:val="00046603"/>
    <w:rsid w:val="00047F70"/>
    <w:rsid w:val="0005031A"/>
    <w:rsid w:val="000516BA"/>
    <w:rsid w:val="00051AE9"/>
    <w:rsid w:val="00052DD5"/>
    <w:rsid w:val="000666F2"/>
    <w:rsid w:val="0007151D"/>
    <w:rsid w:val="00071601"/>
    <w:rsid w:val="000731D6"/>
    <w:rsid w:val="00083CD0"/>
    <w:rsid w:val="00085DD0"/>
    <w:rsid w:val="00091221"/>
    <w:rsid w:val="00092D3C"/>
    <w:rsid w:val="00093CCA"/>
    <w:rsid w:val="0009608C"/>
    <w:rsid w:val="000A1A29"/>
    <w:rsid w:val="000A666F"/>
    <w:rsid w:val="000B46CA"/>
    <w:rsid w:val="000C10B8"/>
    <w:rsid w:val="000C520E"/>
    <w:rsid w:val="000C5EDE"/>
    <w:rsid w:val="000C7927"/>
    <w:rsid w:val="000D0D97"/>
    <w:rsid w:val="000D4E8B"/>
    <w:rsid w:val="000D7ADA"/>
    <w:rsid w:val="000E0266"/>
    <w:rsid w:val="000E1798"/>
    <w:rsid w:val="000E29EB"/>
    <w:rsid w:val="000E3D8D"/>
    <w:rsid w:val="000E700F"/>
    <w:rsid w:val="000F0DCA"/>
    <w:rsid w:val="000F3F13"/>
    <w:rsid w:val="000F6507"/>
    <w:rsid w:val="00102BD4"/>
    <w:rsid w:val="001051FF"/>
    <w:rsid w:val="00110F77"/>
    <w:rsid w:val="001168B6"/>
    <w:rsid w:val="00116D25"/>
    <w:rsid w:val="00120851"/>
    <w:rsid w:val="00121A2C"/>
    <w:rsid w:val="001228F6"/>
    <w:rsid w:val="00124878"/>
    <w:rsid w:val="001342AD"/>
    <w:rsid w:val="00135413"/>
    <w:rsid w:val="00136818"/>
    <w:rsid w:val="00141C23"/>
    <w:rsid w:val="00150C83"/>
    <w:rsid w:val="0015358E"/>
    <w:rsid w:val="00153887"/>
    <w:rsid w:val="00157130"/>
    <w:rsid w:val="00162329"/>
    <w:rsid w:val="00162460"/>
    <w:rsid w:val="00162ABE"/>
    <w:rsid w:val="001630D6"/>
    <w:rsid w:val="001630F6"/>
    <w:rsid w:val="00164A7E"/>
    <w:rsid w:val="00165F44"/>
    <w:rsid w:val="00170D79"/>
    <w:rsid w:val="00171940"/>
    <w:rsid w:val="00171C01"/>
    <w:rsid w:val="0018041E"/>
    <w:rsid w:val="0018062E"/>
    <w:rsid w:val="001815AB"/>
    <w:rsid w:val="00186E97"/>
    <w:rsid w:val="00187AB6"/>
    <w:rsid w:val="0019176F"/>
    <w:rsid w:val="00192765"/>
    <w:rsid w:val="0019384D"/>
    <w:rsid w:val="00197D77"/>
    <w:rsid w:val="001A1559"/>
    <w:rsid w:val="001A1BF1"/>
    <w:rsid w:val="001A35CB"/>
    <w:rsid w:val="001A5B75"/>
    <w:rsid w:val="001A6E8A"/>
    <w:rsid w:val="001A75C1"/>
    <w:rsid w:val="001B25A6"/>
    <w:rsid w:val="001B62F9"/>
    <w:rsid w:val="001B79B9"/>
    <w:rsid w:val="001C1D67"/>
    <w:rsid w:val="001C27E4"/>
    <w:rsid w:val="001C28D7"/>
    <w:rsid w:val="001C61B0"/>
    <w:rsid w:val="001D0E64"/>
    <w:rsid w:val="001D5A10"/>
    <w:rsid w:val="001D6B1B"/>
    <w:rsid w:val="001E2081"/>
    <w:rsid w:val="001E2DD9"/>
    <w:rsid w:val="001E582E"/>
    <w:rsid w:val="001E5DC0"/>
    <w:rsid w:val="001E74A4"/>
    <w:rsid w:val="001F1BE7"/>
    <w:rsid w:val="001F5173"/>
    <w:rsid w:val="001F5616"/>
    <w:rsid w:val="001F6FCA"/>
    <w:rsid w:val="001F7ABB"/>
    <w:rsid w:val="00203996"/>
    <w:rsid w:val="002047EA"/>
    <w:rsid w:val="0021152A"/>
    <w:rsid w:val="00211B49"/>
    <w:rsid w:val="002129B9"/>
    <w:rsid w:val="002240B1"/>
    <w:rsid w:val="00227206"/>
    <w:rsid w:val="0023018E"/>
    <w:rsid w:val="002308BD"/>
    <w:rsid w:val="00235CC2"/>
    <w:rsid w:val="002421DE"/>
    <w:rsid w:val="0024286B"/>
    <w:rsid w:val="0024580B"/>
    <w:rsid w:val="002500CE"/>
    <w:rsid w:val="002547A3"/>
    <w:rsid w:val="0025564F"/>
    <w:rsid w:val="00257F47"/>
    <w:rsid w:val="0026145B"/>
    <w:rsid w:val="00263D45"/>
    <w:rsid w:val="00264714"/>
    <w:rsid w:val="00266B16"/>
    <w:rsid w:val="002709CA"/>
    <w:rsid w:val="002723F3"/>
    <w:rsid w:val="002730BC"/>
    <w:rsid w:val="0027357B"/>
    <w:rsid w:val="002748DF"/>
    <w:rsid w:val="00281062"/>
    <w:rsid w:val="00282938"/>
    <w:rsid w:val="0028489F"/>
    <w:rsid w:val="00286809"/>
    <w:rsid w:val="00286E82"/>
    <w:rsid w:val="00290B7B"/>
    <w:rsid w:val="00291D26"/>
    <w:rsid w:val="002941E9"/>
    <w:rsid w:val="002942A1"/>
    <w:rsid w:val="002976F9"/>
    <w:rsid w:val="002A5576"/>
    <w:rsid w:val="002A65E5"/>
    <w:rsid w:val="002B202D"/>
    <w:rsid w:val="002B670E"/>
    <w:rsid w:val="002B7836"/>
    <w:rsid w:val="002C3607"/>
    <w:rsid w:val="002C751B"/>
    <w:rsid w:val="002D0500"/>
    <w:rsid w:val="002D4435"/>
    <w:rsid w:val="002D44B5"/>
    <w:rsid w:val="002D6B2C"/>
    <w:rsid w:val="002D7AE6"/>
    <w:rsid w:val="002E3129"/>
    <w:rsid w:val="002E5BEB"/>
    <w:rsid w:val="002E7EA7"/>
    <w:rsid w:val="002F2304"/>
    <w:rsid w:val="002F33B9"/>
    <w:rsid w:val="002F6514"/>
    <w:rsid w:val="00307543"/>
    <w:rsid w:val="00311B98"/>
    <w:rsid w:val="00322159"/>
    <w:rsid w:val="00325816"/>
    <w:rsid w:val="00335AC8"/>
    <w:rsid w:val="003452F9"/>
    <w:rsid w:val="003472CF"/>
    <w:rsid w:val="003519BD"/>
    <w:rsid w:val="00360CA0"/>
    <w:rsid w:val="00362808"/>
    <w:rsid w:val="003630B3"/>
    <w:rsid w:val="0036602B"/>
    <w:rsid w:val="00366493"/>
    <w:rsid w:val="0037531E"/>
    <w:rsid w:val="0038161A"/>
    <w:rsid w:val="0038313E"/>
    <w:rsid w:val="003832B8"/>
    <w:rsid w:val="00385B04"/>
    <w:rsid w:val="0038721B"/>
    <w:rsid w:val="00387995"/>
    <w:rsid w:val="00390D69"/>
    <w:rsid w:val="003923FC"/>
    <w:rsid w:val="003924A9"/>
    <w:rsid w:val="003A114C"/>
    <w:rsid w:val="003A7404"/>
    <w:rsid w:val="003B1731"/>
    <w:rsid w:val="003B23B1"/>
    <w:rsid w:val="003B3324"/>
    <w:rsid w:val="003B4B29"/>
    <w:rsid w:val="003B4F42"/>
    <w:rsid w:val="003B576C"/>
    <w:rsid w:val="003B7C44"/>
    <w:rsid w:val="003B7DE6"/>
    <w:rsid w:val="003C3D9C"/>
    <w:rsid w:val="003C5E9C"/>
    <w:rsid w:val="003C6226"/>
    <w:rsid w:val="003C647A"/>
    <w:rsid w:val="003C6FB9"/>
    <w:rsid w:val="003D6FB2"/>
    <w:rsid w:val="003E01D3"/>
    <w:rsid w:val="003E19FD"/>
    <w:rsid w:val="003E45C7"/>
    <w:rsid w:val="003E7F35"/>
    <w:rsid w:val="003F2E1B"/>
    <w:rsid w:val="00401438"/>
    <w:rsid w:val="004016C6"/>
    <w:rsid w:val="004017D0"/>
    <w:rsid w:val="00401AEB"/>
    <w:rsid w:val="00401C84"/>
    <w:rsid w:val="0040292F"/>
    <w:rsid w:val="0040476B"/>
    <w:rsid w:val="004063B1"/>
    <w:rsid w:val="004135EC"/>
    <w:rsid w:val="004142CD"/>
    <w:rsid w:val="00414BB0"/>
    <w:rsid w:val="004239E8"/>
    <w:rsid w:val="00425B1D"/>
    <w:rsid w:val="0043265C"/>
    <w:rsid w:val="004349E1"/>
    <w:rsid w:val="0043738A"/>
    <w:rsid w:val="004375B7"/>
    <w:rsid w:val="00442022"/>
    <w:rsid w:val="0044294A"/>
    <w:rsid w:val="004455E0"/>
    <w:rsid w:val="00445991"/>
    <w:rsid w:val="00450D62"/>
    <w:rsid w:val="00453B51"/>
    <w:rsid w:val="00461282"/>
    <w:rsid w:val="004629D2"/>
    <w:rsid w:val="00464058"/>
    <w:rsid w:val="004651BF"/>
    <w:rsid w:val="0046600D"/>
    <w:rsid w:val="00466680"/>
    <w:rsid w:val="00467E62"/>
    <w:rsid w:val="00470573"/>
    <w:rsid w:val="004752FC"/>
    <w:rsid w:val="00475777"/>
    <w:rsid w:val="00477FA5"/>
    <w:rsid w:val="00484832"/>
    <w:rsid w:val="004909B3"/>
    <w:rsid w:val="004923C9"/>
    <w:rsid w:val="004924D8"/>
    <w:rsid w:val="004946E5"/>
    <w:rsid w:val="0049637F"/>
    <w:rsid w:val="004A1DA5"/>
    <w:rsid w:val="004A2671"/>
    <w:rsid w:val="004A475D"/>
    <w:rsid w:val="004C400A"/>
    <w:rsid w:val="004D09EB"/>
    <w:rsid w:val="004E05D3"/>
    <w:rsid w:val="004E26A1"/>
    <w:rsid w:val="004E2742"/>
    <w:rsid w:val="004E3286"/>
    <w:rsid w:val="004F0D77"/>
    <w:rsid w:val="004F5C4B"/>
    <w:rsid w:val="00503D7B"/>
    <w:rsid w:val="00504C59"/>
    <w:rsid w:val="00507A0B"/>
    <w:rsid w:val="005141BB"/>
    <w:rsid w:val="005162CF"/>
    <w:rsid w:val="00517DD7"/>
    <w:rsid w:val="00523A1A"/>
    <w:rsid w:val="00526E5C"/>
    <w:rsid w:val="00534647"/>
    <w:rsid w:val="005349A8"/>
    <w:rsid w:val="0053546D"/>
    <w:rsid w:val="00537618"/>
    <w:rsid w:val="00545656"/>
    <w:rsid w:val="005509A7"/>
    <w:rsid w:val="00550DB9"/>
    <w:rsid w:val="005515E0"/>
    <w:rsid w:val="00556120"/>
    <w:rsid w:val="00556692"/>
    <w:rsid w:val="0056127C"/>
    <w:rsid w:val="005615ED"/>
    <w:rsid w:val="00562463"/>
    <w:rsid w:val="00562666"/>
    <w:rsid w:val="00565F9C"/>
    <w:rsid w:val="00567160"/>
    <w:rsid w:val="00571817"/>
    <w:rsid w:val="0057287C"/>
    <w:rsid w:val="00572935"/>
    <w:rsid w:val="00572D18"/>
    <w:rsid w:val="00575067"/>
    <w:rsid w:val="005751F9"/>
    <w:rsid w:val="00577384"/>
    <w:rsid w:val="00577E48"/>
    <w:rsid w:val="00582272"/>
    <w:rsid w:val="005866D7"/>
    <w:rsid w:val="00594FAC"/>
    <w:rsid w:val="005A0137"/>
    <w:rsid w:val="005A3E90"/>
    <w:rsid w:val="005A5626"/>
    <w:rsid w:val="005A5681"/>
    <w:rsid w:val="005B2E73"/>
    <w:rsid w:val="005B3202"/>
    <w:rsid w:val="005B7115"/>
    <w:rsid w:val="005C0E5F"/>
    <w:rsid w:val="005C2620"/>
    <w:rsid w:val="005C30FB"/>
    <w:rsid w:val="005C63AB"/>
    <w:rsid w:val="005C65BD"/>
    <w:rsid w:val="005C73AD"/>
    <w:rsid w:val="005D1695"/>
    <w:rsid w:val="005D3651"/>
    <w:rsid w:val="005D520C"/>
    <w:rsid w:val="005D5D44"/>
    <w:rsid w:val="005D79FD"/>
    <w:rsid w:val="005E0D7B"/>
    <w:rsid w:val="005E5C7C"/>
    <w:rsid w:val="005E5E88"/>
    <w:rsid w:val="005E7DDB"/>
    <w:rsid w:val="005F229D"/>
    <w:rsid w:val="005F2D75"/>
    <w:rsid w:val="005F42DC"/>
    <w:rsid w:val="005F7564"/>
    <w:rsid w:val="00603718"/>
    <w:rsid w:val="006041A4"/>
    <w:rsid w:val="0060558E"/>
    <w:rsid w:val="00607409"/>
    <w:rsid w:val="00617122"/>
    <w:rsid w:val="0061753B"/>
    <w:rsid w:val="00622183"/>
    <w:rsid w:val="0063068F"/>
    <w:rsid w:val="00631B24"/>
    <w:rsid w:val="00632EE6"/>
    <w:rsid w:val="00633651"/>
    <w:rsid w:val="006370DA"/>
    <w:rsid w:val="006429F2"/>
    <w:rsid w:val="00642E0E"/>
    <w:rsid w:val="00644196"/>
    <w:rsid w:val="00644F0A"/>
    <w:rsid w:val="00650911"/>
    <w:rsid w:val="00652ED2"/>
    <w:rsid w:val="0065412A"/>
    <w:rsid w:val="00654683"/>
    <w:rsid w:val="006557F3"/>
    <w:rsid w:val="00656945"/>
    <w:rsid w:val="00656CB6"/>
    <w:rsid w:val="006578DA"/>
    <w:rsid w:val="006600B0"/>
    <w:rsid w:val="00662C6B"/>
    <w:rsid w:val="00664406"/>
    <w:rsid w:val="00670EFD"/>
    <w:rsid w:val="00671487"/>
    <w:rsid w:val="0067200B"/>
    <w:rsid w:val="00673DFD"/>
    <w:rsid w:val="0067672E"/>
    <w:rsid w:val="0068450C"/>
    <w:rsid w:val="00687E54"/>
    <w:rsid w:val="00690D6F"/>
    <w:rsid w:val="00690F5A"/>
    <w:rsid w:val="00696D9B"/>
    <w:rsid w:val="006A1B73"/>
    <w:rsid w:val="006A4E63"/>
    <w:rsid w:val="006A5545"/>
    <w:rsid w:val="006A6A64"/>
    <w:rsid w:val="006B7335"/>
    <w:rsid w:val="006C1073"/>
    <w:rsid w:val="006C1B06"/>
    <w:rsid w:val="006C5D18"/>
    <w:rsid w:val="006C6132"/>
    <w:rsid w:val="006D0174"/>
    <w:rsid w:val="006E082D"/>
    <w:rsid w:val="006E0F6A"/>
    <w:rsid w:val="006E3361"/>
    <w:rsid w:val="006E414D"/>
    <w:rsid w:val="006E59EF"/>
    <w:rsid w:val="006E6421"/>
    <w:rsid w:val="006F1A72"/>
    <w:rsid w:val="006F2522"/>
    <w:rsid w:val="006F47CD"/>
    <w:rsid w:val="006F6B2E"/>
    <w:rsid w:val="00705461"/>
    <w:rsid w:val="00707438"/>
    <w:rsid w:val="00710DA6"/>
    <w:rsid w:val="00713318"/>
    <w:rsid w:val="00723CCF"/>
    <w:rsid w:val="0072442D"/>
    <w:rsid w:val="00726BC8"/>
    <w:rsid w:val="00727299"/>
    <w:rsid w:val="0074115E"/>
    <w:rsid w:val="007458F8"/>
    <w:rsid w:val="007468F1"/>
    <w:rsid w:val="0074729E"/>
    <w:rsid w:val="007478BF"/>
    <w:rsid w:val="0075092C"/>
    <w:rsid w:val="00752ABD"/>
    <w:rsid w:val="007534B7"/>
    <w:rsid w:val="007542EC"/>
    <w:rsid w:val="00755754"/>
    <w:rsid w:val="00756745"/>
    <w:rsid w:val="00757BE0"/>
    <w:rsid w:val="007608DF"/>
    <w:rsid w:val="00762C42"/>
    <w:rsid w:val="0076697A"/>
    <w:rsid w:val="00766C91"/>
    <w:rsid w:val="00767C0E"/>
    <w:rsid w:val="00773FB3"/>
    <w:rsid w:val="007811AE"/>
    <w:rsid w:val="00783505"/>
    <w:rsid w:val="0079194E"/>
    <w:rsid w:val="0079274A"/>
    <w:rsid w:val="007931F9"/>
    <w:rsid w:val="00795EA6"/>
    <w:rsid w:val="007A134C"/>
    <w:rsid w:val="007A50A9"/>
    <w:rsid w:val="007A5619"/>
    <w:rsid w:val="007B21D1"/>
    <w:rsid w:val="007B2ABE"/>
    <w:rsid w:val="007B630E"/>
    <w:rsid w:val="007B7A10"/>
    <w:rsid w:val="007C1FC1"/>
    <w:rsid w:val="007C2057"/>
    <w:rsid w:val="007C5308"/>
    <w:rsid w:val="007D0228"/>
    <w:rsid w:val="007D0E62"/>
    <w:rsid w:val="007D547F"/>
    <w:rsid w:val="007D7B70"/>
    <w:rsid w:val="007E0CE6"/>
    <w:rsid w:val="007E2B90"/>
    <w:rsid w:val="007E4E1F"/>
    <w:rsid w:val="007E6DE1"/>
    <w:rsid w:val="007E7816"/>
    <w:rsid w:val="007F5FD0"/>
    <w:rsid w:val="007F7C54"/>
    <w:rsid w:val="00802320"/>
    <w:rsid w:val="00803E22"/>
    <w:rsid w:val="00805382"/>
    <w:rsid w:val="00806BF1"/>
    <w:rsid w:val="00813263"/>
    <w:rsid w:val="00813410"/>
    <w:rsid w:val="0081412B"/>
    <w:rsid w:val="00817BCB"/>
    <w:rsid w:val="00820038"/>
    <w:rsid w:val="0082081F"/>
    <w:rsid w:val="00821EAE"/>
    <w:rsid w:val="00821F1D"/>
    <w:rsid w:val="008223F4"/>
    <w:rsid w:val="0082416B"/>
    <w:rsid w:val="00826A1C"/>
    <w:rsid w:val="00831AE1"/>
    <w:rsid w:val="008338AD"/>
    <w:rsid w:val="00840C1E"/>
    <w:rsid w:val="008437A8"/>
    <w:rsid w:val="00846D12"/>
    <w:rsid w:val="008504CA"/>
    <w:rsid w:val="00851134"/>
    <w:rsid w:val="0085181B"/>
    <w:rsid w:val="00853E23"/>
    <w:rsid w:val="0085465B"/>
    <w:rsid w:val="00857525"/>
    <w:rsid w:val="008577D3"/>
    <w:rsid w:val="00857943"/>
    <w:rsid w:val="008601F1"/>
    <w:rsid w:val="00860A62"/>
    <w:rsid w:val="0086296C"/>
    <w:rsid w:val="00864B52"/>
    <w:rsid w:val="00873D54"/>
    <w:rsid w:val="0087528E"/>
    <w:rsid w:val="0088285D"/>
    <w:rsid w:val="008839C3"/>
    <w:rsid w:val="0088407C"/>
    <w:rsid w:val="00884AC4"/>
    <w:rsid w:val="00887418"/>
    <w:rsid w:val="00887ED5"/>
    <w:rsid w:val="008901CD"/>
    <w:rsid w:val="00890C5B"/>
    <w:rsid w:val="00890FB7"/>
    <w:rsid w:val="00891C34"/>
    <w:rsid w:val="008A14C8"/>
    <w:rsid w:val="008A15E6"/>
    <w:rsid w:val="008A2389"/>
    <w:rsid w:val="008A6F84"/>
    <w:rsid w:val="008B1799"/>
    <w:rsid w:val="008B5672"/>
    <w:rsid w:val="008C0ECA"/>
    <w:rsid w:val="008C4F25"/>
    <w:rsid w:val="008D1400"/>
    <w:rsid w:val="008D491A"/>
    <w:rsid w:val="008E00E4"/>
    <w:rsid w:val="008E446F"/>
    <w:rsid w:val="008E44D6"/>
    <w:rsid w:val="008F2FC3"/>
    <w:rsid w:val="008F4878"/>
    <w:rsid w:val="008F5483"/>
    <w:rsid w:val="00900383"/>
    <w:rsid w:val="009016B0"/>
    <w:rsid w:val="00901A1A"/>
    <w:rsid w:val="00913441"/>
    <w:rsid w:val="00915E2D"/>
    <w:rsid w:val="00917C21"/>
    <w:rsid w:val="00927B2D"/>
    <w:rsid w:val="00927C69"/>
    <w:rsid w:val="00932C7B"/>
    <w:rsid w:val="00935CFC"/>
    <w:rsid w:val="00943207"/>
    <w:rsid w:val="00944703"/>
    <w:rsid w:val="009509FF"/>
    <w:rsid w:val="00950A8F"/>
    <w:rsid w:val="009617CB"/>
    <w:rsid w:val="00961C09"/>
    <w:rsid w:val="00961FA6"/>
    <w:rsid w:val="009670A5"/>
    <w:rsid w:val="00971D38"/>
    <w:rsid w:val="009776A0"/>
    <w:rsid w:val="00984D3F"/>
    <w:rsid w:val="0098526C"/>
    <w:rsid w:val="009854E3"/>
    <w:rsid w:val="00986E4F"/>
    <w:rsid w:val="00991D87"/>
    <w:rsid w:val="00992E4A"/>
    <w:rsid w:val="00993149"/>
    <w:rsid w:val="00995064"/>
    <w:rsid w:val="009A6ED6"/>
    <w:rsid w:val="009A755F"/>
    <w:rsid w:val="009B5056"/>
    <w:rsid w:val="009C24E6"/>
    <w:rsid w:val="009C4963"/>
    <w:rsid w:val="009C4AC0"/>
    <w:rsid w:val="009C5765"/>
    <w:rsid w:val="009C5CC5"/>
    <w:rsid w:val="009D175F"/>
    <w:rsid w:val="009D5ECA"/>
    <w:rsid w:val="009D6773"/>
    <w:rsid w:val="009D6DC6"/>
    <w:rsid w:val="009E3136"/>
    <w:rsid w:val="009E3E6A"/>
    <w:rsid w:val="009E5267"/>
    <w:rsid w:val="009E74B3"/>
    <w:rsid w:val="009F5874"/>
    <w:rsid w:val="00A035F4"/>
    <w:rsid w:val="00A05853"/>
    <w:rsid w:val="00A10E5D"/>
    <w:rsid w:val="00A129F0"/>
    <w:rsid w:val="00A16781"/>
    <w:rsid w:val="00A259BC"/>
    <w:rsid w:val="00A333D5"/>
    <w:rsid w:val="00A378F2"/>
    <w:rsid w:val="00A41C0E"/>
    <w:rsid w:val="00A42503"/>
    <w:rsid w:val="00A42DF6"/>
    <w:rsid w:val="00A44C8B"/>
    <w:rsid w:val="00A44FE1"/>
    <w:rsid w:val="00A515BB"/>
    <w:rsid w:val="00A566A7"/>
    <w:rsid w:val="00A63E74"/>
    <w:rsid w:val="00A6598F"/>
    <w:rsid w:val="00A67DAF"/>
    <w:rsid w:val="00A702BE"/>
    <w:rsid w:val="00A7073A"/>
    <w:rsid w:val="00A733C0"/>
    <w:rsid w:val="00A73FD9"/>
    <w:rsid w:val="00A7441E"/>
    <w:rsid w:val="00A7733D"/>
    <w:rsid w:val="00A80C9A"/>
    <w:rsid w:val="00A90879"/>
    <w:rsid w:val="00A90B7C"/>
    <w:rsid w:val="00A915C9"/>
    <w:rsid w:val="00A93832"/>
    <w:rsid w:val="00A95683"/>
    <w:rsid w:val="00A97897"/>
    <w:rsid w:val="00AA2C21"/>
    <w:rsid w:val="00AA352E"/>
    <w:rsid w:val="00AA466C"/>
    <w:rsid w:val="00AB0AD5"/>
    <w:rsid w:val="00AB2265"/>
    <w:rsid w:val="00AB2AF1"/>
    <w:rsid w:val="00AB53A5"/>
    <w:rsid w:val="00AC0757"/>
    <w:rsid w:val="00AC29E5"/>
    <w:rsid w:val="00AD0C32"/>
    <w:rsid w:val="00AD0F1C"/>
    <w:rsid w:val="00AD2897"/>
    <w:rsid w:val="00AD3114"/>
    <w:rsid w:val="00AD339B"/>
    <w:rsid w:val="00AD52C1"/>
    <w:rsid w:val="00AE2C14"/>
    <w:rsid w:val="00AE31EF"/>
    <w:rsid w:val="00AE462E"/>
    <w:rsid w:val="00AF5A3B"/>
    <w:rsid w:val="00AF7909"/>
    <w:rsid w:val="00B02B94"/>
    <w:rsid w:val="00B11393"/>
    <w:rsid w:val="00B15026"/>
    <w:rsid w:val="00B26803"/>
    <w:rsid w:val="00B31800"/>
    <w:rsid w:val="00B3297C"/>
    <w:rsid w:val="00B35391"/>
    <w:rsid w:val="00B36B6D"/>
    <w:rsid w:val="00B374CA"/>
    <w:rsid w:val="00B37995"/>
    <w:rsid w:val="00B41F14"/>
    <w:rsid w:val="00B42B79"/>
    <w:rsid w:val="00B459BB"/>
    <w:rsid w:val="00B46494"/>
    <w:rsid w:val="00B53D7C"/>
    <w:rsid w:val="00B54811"/>
    <w:rsid w:val="00B566D5"/>
    <w:rsid w:val="00B568FC"/>
    <w:rsid w:val="00B63434"/>
    <w:rsid w:val="00B66035"/>
    <w:rsid w:val="00B71257"/>
    <w:rsid w:val="00B71E51"/>
    <w:rsid w:val="00B723ED"/>
    <w:rsid w:val="00B72D44"/>
    <w:rsid w:val="00B733F5"/>
    <w:rsid w:val="00B73602"/>
    <w:rsid w:val="00B73F28"/>
    <w:rsid w:val="00B746C7"/>
    <w:rsid w:val="00B80CAB"/>
    <w:rsid w:val="00B811D9"/>
    <w:rsid w:val="00B82AC3"/>
    <w:rsid w:val="00B83598"/>
    <w:rsid w:val="00B8652A"/>
    <w:rsid w:val="00B9028F"/>
    <w:rsid w:val="00B92AEE"/>
    <w:rsid w:val="00B949A8"/>
    <w:rsid w:val="00BA16E9"/>
    <w:rsid w:val="00BA47D3"/>
    <w:rsid w:val="00BB407F"/>
    <w:rsid w:val="00BB70FD"/>
    <w:rsid w:val="00BB7127"/>
    <w:rsid w:val="00BC1AB0"/>
    <w:rsid w:val="00BC24C8"/>
    <w:rsid w:val="00BC5698"/>
    <w:rsid w:val="00BD3CAC"/>
    <w:rsid w:val="00BD5410"/>
    <w:rsid w:val="00BE6C80"/>
    <w:rsid w:val="00BF5990"/>
    <w:rsid w:val="00BF7ED5"/>
    <w:rsid w:val="00C0029C"/>
    <w:rsid w:val="00C020FF"/>
    <w:rsid w:val="00C02432"/>
    <w:rsid w:val="00C02591"/>
    <w:rsid w:val="00C0354C"/>
    <w:rsid w:val="00C075E6"/>
    <w:rsid w:val="00C07C3D"/>
    <w:rsid w:val="00C108E5"/>
    <w:rsid w:val="00C11089"/>
    <w:rsid w:val="00C11142"/>
    <w:rsid w:val="00C16630"/>
    <w:rsid w:val="00C17103"/>
    <w:rsid w:val="00C201F4"/>
    <w:rsid w:val="00C20647"/>
    <w:rsid w:val="00C26625"/>
    <w:rsid w:val="00C27655"/>
    <w:rsid w:val="00C27EB3"/>
    <w:rsid w:val="00C303B1"/>
    <w:rsid w:val="00C31152"/>
    <w:rsid w:val="00C3118E"/>
    <w:rsid w:val="00C3182C"/>
    <w:rsid w:val="00C3330E"/>
    <w:rsid w:val="00C35DF4"/>
    <w:rsid w:val="00C3601E"/>
    <w:rsid w:val="00C36B9A"/>
    <w:rsid w:val="00C400AD"/>
    <w:rsid w:val="00C6334A"/>
    <w:rsid w:val="00C64652"/>
    <w:rsid w:val="00C658EE"/>
    <w:rsid w:val="00C87F91"/>
    <w:rsid w:val="00C91A59"/>
    <w:rsid w:val="00C948F2"/>
    <w:rsid w:val="00C955E2"/>
    <w:rsid w:val="00CA36DD"/>
    <w:rsid w:val="00CA3D35"/>
    <w:rsid w:val="00CA5E82"/>
    <w:rsid w:val="00CA76EE"/>
    <w:rsid w:val="00CA7FD5"/>
    <w:rsid w:val="00CB0D46"/>
    <w:rsid w:val="00CB0D72"/>
    <w:rsid w:val="00CB1893"/>
    <w:rsid w:val="00CB2A8E"/>
    <w:rsid w:val="00CB2BFF"/>
    <w:rsid w:val="00CC40DC"/>
    <w:rsid w:val="00CC4657"/>
    <w:rsid w:val="00CC4789"/>
    <w:rsid w:val="00CC4A53"/>
    <w:rsid w:val="00CD1502"/>
    <w:rsid w:val="00CD204F"/>
    <w:rsid w:val="00CD2EE8"/>
    <w:rsid w:val="00CD599D"/>
    <w:rsid w:val="00CD5B3D"/>
    <w:rsid w:val="00CE296E"/>
    <w:rsid w:val="00CE2D7F"/>
    <w:rsid w:val="00CE45C0"/>
    <w:rsid w:val="00CE6B13"/>
    <w:rsid w:val="00D0589B"/>
    <w:rsid w:val="00D06A17"/>
    <w:rsid w:val="00D14D13"/>
    <w:rsid w:val="00D1645E"/>
    <w:rsid w:val="00D16846"/>
    <w:rsid w:val="00D16F32"/>
    <w:rsid w:val="00D1789F"/>
    <w:rsid w:val="00D24540"/>
    <w:rsid w:val="00D250D5"/>
    <w:rsid w:val="00D252DB"/>
    <w:rsid w:val="00D314EF"/>
    <w:rsid w:val="00D315B8"/>
    <w:rsid w:val="00D37B3B"/>
    <w:rsid w:val="00D37E32"/>
    <w:rsid w:val="00D408A8"/>
    <w:rsid w:val="00D40E49"/>
    <w:rsid w:val="00D43509"/>
    <w:rsid w:val="00D45315"/>
    <w:rsid w:val="00D46B20"/>
    <w:rsid w:val="00D507CE"/>
    <w:rsid w:val="00D5556A"/>
    <w:rsid w:val="00D56367"/>
    <w:rsid w:val="00D57604"/>
    <w:rsid w:val="00D67F95"/>
    <w:rsid w:val="00D715B9"/>
    <w:rsid w:val="00D7536E"/>
    <w:rsid w:val="00D7585F"/>
    <w:rsid w:val="00D77C67"/>
    <w:rsid w:val="00D82E8F"/>
    <w:rsid w:val="00D857E7"/>
    <w:rsid w:val="00D92E05"/>
    <w:rsid w:val="00D972D6"/>
    <w:rsid w:val="00DA05D8"/>
    <w:rsid w:val="00DA1018"/>
    <w:rsid w:val="00DA235C"/>
    <w:rsid w:val="00DA40C1"/>
    <w:rsid w:val="00DA6600"/>
    <w:rsid w:val="00DB2F7B"/>
    <w:rsid w:val="00DB309D"/>
    <w:rsid w:val="00DB518D"/>
    <w:rsid w:val="00DB56AD"/>
    <w:rsid w:val="00DC1D87"/>
    <w:rsid w:val="00DC26D5"/>
    <w:rsid w:val="00DD0BD7"/>
    <w:rsid w:val="00DD29B4"/>
    <w:rsid w:val="00DD328C"/>
    <w:rsid w:val="00DD5051"/>
    <w:rsid w:val="00DE39C6"/>
    <w:rsid w:val="00DE4046"/>
    <w:rsid w:val="00DE4342"/>
    <w:rsid w:val="00DE46E1"/>
    <w:rsid w:val="00DE4FD2"/>
    <w:rsid w:val="00DE5AC3"/>
    <w:rsid w:val="00DE6356"/>
    <w:rsid w:val="00DF1179"/>
    <w:rsid w:val="00DF4CC5"/>
    <w:rsid w:val="00DF784A"/>
    <w:rsid w:val="00E0124D"/>
    <w:rsid w:val="00E10668"/>
    <w:rsid w:val="00E1557B"/>
    <w:rsid w:val="00E15FCC"/>
    <w:rsid w:val="00E1687C"/>
    <w:rsid w:val="00E26435"/>
    <w:rsid w:val="00E2741D"/>
    <w:rsid w:val="00E27752"/>
    <w:rsid w:val="00E279E5"/>
    <w:rsid w:val="00E33352"/>
    <w:rsid w:val="00E3343F"/>
    <w:rsid w:val="00E36274"/>
    <w:rsid w:val="00E42710"/>
    <w:rsid w:val="00E4349C"/>
    <w:rsid w:val="00E457F5"/>
    <w:rsid w:val="00E50C8A"/>
    <w:rsid w:val="00E51282"/>
    <w:rsid w:val="00E56E69"/>
    <w:rsid w:val="00E61A03"/>
    <w:rsid w:val="00E63786"/>
    <w:rsid w:val="00E63A02"/>
    <w:rsid w:val="00E65270"/>
    <w:rsid w:val="00E666E5"/>
    <w:rsid w:val="00E8707D"/>
    <w:rsid w:val="00E87A08"/>
    <w:rsid w:val="00E9762E"/>
    <w:rsid w:val="00EA044D"/>
    <w:rsid w:val="00EA06D0"/>
    <w:rsid w:val="00EA52CE"/>
    <w:rsid w:val="00EA5854"/>
    <w:rsid w:val="00EA5AB5"/>
    <w:rsid w:val="00EA7568"/>
    <w:rsid w:val="00EB08D8"/>
    <w:rsid w:val="00EB1E50"/>
    <w:rsid w:val="00EB2700"/>
    <w:rsid w:val="00EB3265"/>
    <w:rsid w:val="00EB437F"/>
    <w:rsid w:val="00EB595F"/>
    <w:rsid w:val="00EB7761"/>
    <w:rsid w:val="00EC4375"/>
    <w:rsid w:val="00EC5B21"/>
    <w:rsid w:val="00EC65E6"/>
    <w:rsid w:val="00EC6BCC"/>
    <w:rsid w:val="00EC7CDA"/>
    <w:rsid w:val="00EC7F04"/>
    <w:rsid w:val="00ED0AD8"/>
    <w:rsid w:val="00ED1508"/>
    <w:rsid w:val="00ED1AC1"/>
    <w:rsid w:val="00ED1F80"/>
    <w:rsid w:val="00EE28C5"/>
    <w:rsid w:val="00EE5671"/>
    <w:rsid w:val="00EE6A7D"/>
    <w:rsid w:val="00EE7EB8"/>
    <w:rsid w:val="00EF32BE"/>
    <w:rsid w:val="00EF4545"/>
    <w:rsid w:val="00EF4F97"/>
    <w:rsid w:val="00EF7F9D"/>
    <w:rsid w:val="00F01111"/>
    <w:rsid w:val="00F01C52"/>
    <w:rsid w:val="00F1431D"/>
    <w:rsid w:val="00F15083"/>
    <w:rsid w:val="00F151CA"/>
    <w:rsid w:val="00F22C1F"/>
    <w:rsid w:val="00F2500E"/>
    <w:rsid w:val="00F2695E"/>
    <w:rsid w:val="00F31D8C"/>
    <w:rsid w:val="00F44051"/>
    <w:rsid w:val="00F456BC"/>
    <w:rsid w:val="00F47F1C"/>
    <w:rsid w:val="00F5279B"/>
    <w:rsid w:val="00F53D88"/>
    <w:rsid w:val="00F54ABC"/>
    <w:rsid w:val="00F54B8B"/>
    <w:rsid w:val="00F5616B"/>
    <w:rsid w:val="00F62EB3"/>
    <w:rsid w:val="00F634D8"/>
    <w:rsid w:val="00F638F7"/>
    <w:rsid w:val="00F63EA2"/>
    <w:rsid w:val="00F648C4"/>
    <w:rsid w:val="00F66F40"/>
    <w:rsid w:val="00F67A2E"/>
    <w:rsid w:val="00F70AF4"/>
    <w:rsid w:val="00F71796"/>
    <w:rsid w:val="00F76193"/>
    <w:rsid w:val="00F76631"/>
    <w:rsid w:val="00F900A1"/>
    <w:rsid w:val="00F902F1"/>
    <w:rsid w:val="00F9107F"/>
    <w:rsid w:val="00F9263C"/>
    <w:rsid w:val="00FA1AC2"/>
    <w:rsid w:val="00FA27B8"/>
    <w:rsid w:val="00FA2B36"/>
    <w:rsid w:val="00FA59E1"/>
    <w:rsid w:val="00FA6B0E"/>
    <w:rsid w:val="00FA72EB"/>
    <w:rsid w:val="00FB0DFE"/>
    <w:rsid w:val="00FB16BF"/>
    <w:rsid w:val="00FB1DE4"/>
    <w:rsid w:val="00FB679A"/>
    <w:rsid w:val="00FC09AC"/>
    <w:rsid w:val="00FC47ED"/>
    <w:rsid w:val="00FD18E3"/>
    <w:rsid w:val="00FD300F"/>
    <w:rsid w:val="00FD4CF0"/>
    <w:rsid w:val="00FE31BB"/>
    <w:rsid w:val="00FE4F30"/>
    <w:rsid w:val="00FF19D4"/>
    <w:rsid w:val="00FF4CF5"/>
    <w:rsid w:val="00FF512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932"/>
  <w15:chartTrackingRefBased/>
  <w15:docId w15:val="{4BE81165-04B1-4603-B227-D1E2FA6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7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0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04"/>
  </w:style>
  <w:style w:type="paragraph" w:styleId="Footer">
    <w:name w:val="footer"/>
    <w:basedOn w:val="Normal"/>
    <w:link w:val="FooterChar"/>
    <w:uiPriority w:val="99"/>
    <w:unhideWhenUsed/>
    <w:rsid w:val="002F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04"/>
  </w:style>
  <w:style w:type="character" w:customStyle="1" w:styleId="ui-provider">
    <w:name w:val="ui-provider"/>
    <w:basedOn w:val="DefaultParagraphFont"/>
    <w:rsid w:val="00A378F2"/>
  </w:style>
  <w:style w:type="character" w:styleId="UnresolvedMention">
    <w:name w:val="Unresolved Mention"/>
    <w:basedOn w:val="DefaultParagraphFont"/>
    <w:uiPriority w:val="99"/>
    <w:semiHidden/>
    <w:unhideWhenUsed/>
    <w:rsid w:val="0027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119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8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0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43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80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841">
          <w:marLeft w:val="432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60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7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3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360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703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93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76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22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onsultation-on-the-consumer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Masuma Begum01 (Housing)</dc:creator>
  <cp:keywords/>
  <dc:description/>
  <cp:lastModifiedBy>Masuma Begum01 (Housing)</cp:lastModifiedBy>
  <cp:revision>2</cp:revision>
  <dcterms:created xsi:type="dcterms:W3CDTF">2023-09-13T15:26:00Z</dcterms:created>
  <dcterms:modified xsi:type="dcterms:W3CDTF">2023-09-13T15:26:00Z</dcterms:modified>
</cp:coreProperties>
</file>